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sz w:val="24"/>
          <w:szCs w:val="24"/>
          <w:lang w:eastAsia="zh-Hans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Hans"/>
        </w:rPr>
        <w:t>附件</w:t>
      </w:r>
      <w:r>
        <w:rPr>
          <w:rFonts w:hint="default"/>
          <w:sz w:val="24"/>
          <w:szCs w:val="24"/>
          <w:lang w:eastAsia="zh-Hans"/>
        </w:rPr>
        <w:t>2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5462"/>
        <w:gridCol w:w="1047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  <w:jc w:val="center"/>
        </w:trPr>
        <w:tc>
          <w:tcPr>
            <w:tcW w:w="2409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Hans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Hans"/>
              </w:rPr>
              <w:t>品牌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Hans"/>
              </w:rPr>
              <w:t>、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Hans"/>
              </w:rPr>
              <w:t>型号</w:t>
            </w:r>
          </w:p>
        </w:tc>
        <w:tc>
          <w:tcPr>
            <w:tcW w:w="546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Hans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Hans"/>
              </w:rPr>
              <w:t>规格</w:t>
            </w:r>
          </w:p>
        </w:tc>
        <w:tc>
          <w:tcPr>
            <w:tcW w:w="104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Hans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Hans"/>
              </w:rPr>
              <w:t>单位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Hans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Hans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2409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  <w:t>浙江国祥</w:t>
            </w: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/ KINGAIR</w:t>
            </w:r>
          </w:p>
        </w:tc>
        <w:tc>
          <w:tcPr>
            <w:tcW w:w="54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组合式空调箱 AHU -1前段KZW0906DH风量：3000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6"/>
                <w:szCs w:val="26"/>
                <w:u w:val="none"/>
                <w:shd w:val="clear" w:fill="FFFFFF"/>
                <w:lang w:val="en-US" w:eastAsia="zh-CN" w:bidi="ar"/>
              </w:rPr>
              <w:t>m³</w:t>
            </w: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/h，制冷量35.6KW</w:t>
            </w:r>
          </w:p>
        </w:tc>
        <w:tc>
          <w:tcPr>
            <w:tcW w:w="104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  <w:t>台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409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Hans"/>
              </w:rPr>
            </w:pPr>
          </w:p>
        </w:tc>
        <w:tc>
          <w:tcPr>
            <w:tcW w:w="5462" w:type="dxa"/>
            <w:vAlign w:val="center"/>
          </w:tcPr>
          <w:p>
            <w:pPr>
              <w:jc w:val="both"/>
              <w:rPr>
                <w:rFonts w:hint="default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组合式空调箱 AHU -1后段KZW1209DH风量：6000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6"/>
                <w:szCs w:val="26"/>
                <w:u w:val="none"/>
                <w:shd w:val="clear" w:fill="FFFFFF"/>
                <w:lang w:val="en-US" w:eastAsia="zh-CN" w:bidi="ar"/>
              </w:rPr>
              <w:t>m³</w:t>
            </w: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/h，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  <w:t>制</w:t>
            </w: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冷量32KW，制热量27KW</w:t>
            </w:r>
          </w:p>
        </w:tc>
        <w:tc>
          <w:tcPr>
            <w:tcW w:w="104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  <w:t>台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409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Hans"/>
              </w:rPr>
            </w:pPr>
          </w:p>
        </w:tc>
        <w:tc>
          <w:tcPr>
            <w:tcW w:w="5462" w:type="dxa"/>
            <w:vAlign w:val="center"/>
          </w:tcPr>
          <w:p>
            <w:pPr>
              <w:jc w:val="both"/>
              <w:rPr>
                <w:rFonts w:hint="default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全年制冷风冷冷水机组KMS020D3</w:t>
            </w:r>
          </w:p>
        </w:tc>
        <w:tc>
          <w:tcPr>
            <w:tcW w:w="104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  <w:t>台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2409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Hans"/>
              </w:rPr>
            </w:pPr>
          </w:p>
        </w:tc>
        <w:tc>
          <w:tcPr>
            <w:tcW w:w="5462" w:type="dxa"/>
            <w:vAlign w:val="center"/>
          </w:tcPr>
          <w:p>
            <w:pPr>
              <w:jc w:val="both"/>
              <w:rPr>
                <w:rFonts w:hint="default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控制包</w:t>
            </w:r>
          </w:p>
        </w:tc>
        <w:tc>
          <w:tcPr>
            <w:tcW w:w="104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  <w:t>台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1</w:t>
            </w:r>
          </w:p>
        </w:tc>
      </w:tr>
    </w:tbl>
    <w:p>
      <w:pPr>
        <w:rPr>
          <w:rFonts w:hint="eastAsia"/>
          <w:sz w:val="24"/>
          <w:szCs w:val="24"/>
          <w:lang w:val="en-US" w:eastAsia="zh-Hans"/>
        </w:rPr>
      </w:pPr>
    </w:p>
    <w:p>
      <w:pPr>
        <w:rPr>
          <w:rFonts w:hint="eastAsia"/>
          <w:sz w:val="24"/>
          <w:szCs w:val="24"/>
          <w:lang w:val="en-US" w:eastAsia="zh-Hans"/>
        </w:rPr>
      </w:pPr>
    </w:p>
    <w:p>
      <w:pPr>
        <w:ind w:firstLine="1680" w:firstLineChars="700"/>
        <w:rPr>
          <w:rFonts w:hint="default"/>
          <w:sz w:val="24"/>
          <w:szCs w:val="24"/>
          <w:lang w:eastAsia="zh-Hans"/>
        </w:rPr>
      </w:pPr>
      <w:r>
        <w:rPr>
          <w:rFonts w:hint="eastAsia"/>
          <w:sz w:val="24"/>
          <w:szCs w:val="24"/>
          <w:lang w:val="en-US" w:eastAsia="zh-Hans"/>
        </w:rPr>
        <w:t>注</w:t>
      </w:r>
      <w:r>
        <w:rPr>
          <w:rFonts w:hint="default"/>
          <w:sz w:val="24"/>
          <w:szCs w:val="24"/>
          <w:lang w:eastAsia="zh-Hans"/>
        </w:rPr>
        <w:t>：</w:t>
      </w:r>
      <w:r>
        <w:rPr>
          <w:rFonts w:hint="eastAsia"/>
          <w:sz w:val="24"/>
          <w:szCs w:val="24"/>
          <w:lang w:val="en-US" w:eastAsia="zh-Hans"/>
        </w:rPr>
        <w:t>本项目不单独计算空调安装工程量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请各响应单位通过踏勘了解现场情况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并根据自身实际进行报名。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yNjM0YzdkMmU4N2ViY2E3ZWFmZDFmNjAyYjk0ODAifQ=="/>
  </w:docVars>
  <w:rsids>
    <w:rsidRoot w:val="7FFED837"/>
    <w:rsid w:val="08A051EF"/>
    <w:rsid w:val="73A116B3"/>
    <w:rsid w:val="7FFED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194</Characters>
  <Lines>0</Lines>
  <Paragraphs>0</Paragraphs>
  <TotalTime>33</TotalTime>
  <ScaleCrop>false</ScaleCrop>
  <LinksUpToDate>false</LinksUpToDate>
  <CharactersWithSpaces>199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2022-07-14T15:36:00Z</dcterms:created>
  <dc:creator>达达牛</dc:creator>
  <cp:lastModifiedBy>达达牛</cp:lastModifiedBy>
  <dcterms:modified xsi:type="dcterms:W3CDTF">2022-07-15T01:44:02Z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BE52FEAE13DB4F479ACEF2CF4B5EFF07</vt:lpwstr>
  </property>
</Properties>
</file>