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34CC2E">
      <w:pPr>
        <w:snapToGrid w:val="0"/>
        <w:spacing w:line="276" w:lineRule="auto"/>
        <w:jc w:val="center"/>
        <w:rPr>
          <w:rFonts w:hint="eastAsia"/>
          <w:sz w:val="32"/>
        </w:rPr>
      </w:pPr>
      <w:r>
        <w:rPr>
          <w:sz w:val="32"/>
        </w:rPr>
        <mc:AlternateContent>
          <mc:Choice Requires="wps">
            <w:drawing>
              <wp:anchor distT="0" distB="0" distL="114300" distR="114300" simplePos="0" relativeHeight="251659264" behindDoc="0" locked="0" layoutInCell="1" hidden="1" allowOverlap="1">
                <wp:simplePos x="0" y="0"/>
                <wp:positionH relativeFrom="column">
                  <wp:posOffset>-1134745</wp:posOffset>
                </wp:positionH>
                <wp:positionV relativeFrom="paragraph">
                  <wp:posOffset>-593090</wp:posOffset>
                </wp:positionV>
                <wp:extent cx="63500" cy="63500"/>
                <wp:effectExtent l="6350" t="6350" r="6350" b="6350"/>
                <wp:wrapNone/>
                <wp:docPr id="2" name="KGD_Gobal1" descr="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"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Gobal1" o:spid="_x0000_s1026" o:spt="1" alt="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" style="position:absolute;left:0pt;margin-left:-89.35pt;margin-top:-46.7pt;height:5pt;width:5pt;visibility:hidden;z-index:251659264;v-text-anchor:middle;mso-width-relative:page;mso-height-relative:page;" fillcolor="#4874CB [3204]" filled="t" stroked="t" coordsize="21600,21600" o:gfxdata="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">
                <v:fill on="t" focussize="0,0"/>
                <v:stroke weight="1pt" color="#2E54A1 [2404]" miterlimit="8" joinstyle="miter"/>
                <v:imagedata o:title=""/>
                <o:lock v:ext="edit" aspectratio="f"/>
              </v:rect>
            </w:pict>
          </mc:Fallback>
        </mc:AlternateContent>
      </w:r>
      <w:r>
        <w:rPr>
          <w:rFonts w:hint="eastAsia"/>
          <w:sz w:val="32"/>
          <w:lang w:eastAsia="zh-CN"/>
        </w:rPr>
        <w:t>苏州大学独墅湖校区304号楼4304实验室维修改造</w:t>
      </w:r>
      <w:r>
        <w:rPr>
          <w:rFonts w:hint="eastAsia"/>
          <w:sz w:val="32"/>
        </w:rPr>
        <w:t xml:space="preserve">  </w:t>
      </w:r>
    </w:p>
    <w:p w14:paraId="3A8478A9">
      <w:pPr>
        <w:snapToGrid w:val="0"/>
        <w:spacing w:line="276" w:lineRule="auto"/>
        <w:jc w:val="center"/>
        <w:rPr>
          <w:rFonts w:ascii="宋体" w:hAnsi="宋体"/>
          <w:b/>
          <w:sz w:val="32"/>
          <w:szCs w:val="32"/>
        </w:rPr>
      </w:pPr>
      <w:r>
        <w:rPr>
          <w:rFonts w:hint="eastAsia"/>
          <w:sz w:val="32"/>
        </w:rPr>
        <w:t>采购合同</w:t>
      </w:r>
    </w:p>
    <w:p w14:paraId="1CAF284E">
      <w:pPr>
        <w:spacing w:line="360" w:lineRule="auto"/>
        <w:ind w:firstLine="440" w:firstLineChars="200"/>
        <w:jc w:val="left"/>
        <w:rPr>
          <w:rFonts w:ascii="宋体" w:hAnsi="宋体" w:cs="宋体"/>
          <w:sz w:val="22"/>
        </w:rPr>
      </w:pPr>
    </w:p>
    <w:p w14:paraId="6ACECE5C">
      <w:pPr>
        <w:spacing w:line="360" w:lineRule="auto"/>
        <w:ind w:firstLine="440" w:firstLineChars="200"/>
        <w:jc w:val="left"/>
        <w:rPr>
          <w:rFonts w:ascii="宋体" w:hAnsi="宋体" w:cs="宋体"/>
          <w:sz w:val="22"/>
        </w:rPr>
      </w:pPr>
      <w:r>
        <w:rPr>
          <w:rFonts w:hint="eastAsia" w:ascii="宋体" w:hAnsi="宋体" w:cs="宋体"/>
          <w:sz w:val="22"/>
        </w:rPr>
        <w:t>发包人：苏州大学</w:t>
      </w:r>
    </w:p>
    <w:p w14:paraId="1ACF9DAE">
      <w:pPr>
        <w:spacing w:line="360" w:lineRule="auto"/>
        <w:ind w:firstLine="440" w:firstLineChars="200"/>
        <w:jc w:val="left"/>
        <w:rPr>
          <w:rFonts w:ascii="宋体" w:hAnsi="宋体" w:cs="宋体"/>
          <w:sz w:val="22"/>
        </w:rPr>
      </w:pPr>
      <w:r>
        <w:rPr>
          <w:rFonts w:hint="eastAsia" w:ascii="宋体" w:hAnsi="宋体" w:cs="宋体"/>
          <w:sz w:val="22"/>
        </w:rPr>
        <w:t xml:space="preserve">承包人： </w:t>
      </w:r>
    </w:p>
    <w:p w14:paraId="29E0D23C">
      <w:pPr>
        <w:spacing w:line="360" w:lineRule="auto"/>
        <w:ind w:firstLine="482" w:firstLineChars="200"/>
        <w:jc w:val="center"/>
        <w:outlineLvl w:val="1"/>
        <w:rPr>
          <w:rFonts w:ascii="宋体" w:hAnsi="宋体" w:cs="宋体"/>
          <w:b/>
          <w:sz w:val="24"/>
        </w:rPr>
      </w:pPr>
      <w:r>
        <w:rPr>
          <w:rFonts w:hint="eastAsia" w:ascii="宋体" w:hAnsi="宋体" w:cs="宋体"/>
          <w:b/>
          <w:sz w:val="24"/>
        </w:rPr>
        <w:t>第一部分合同协议书</w:t>
      </w:r>
    </w:p>
    <w:p w14:paraId="30EE2037">
      <w:pPr>
        <w:spacing w:line="360" w:lineRule="auto"/>
        <w:ind w:firstLine="440" w:firstLineChars="200"/>
        <w:jc w:val="left"/>
        <w:rPr>
          <w:rFonts w:ascii="宋体" w:hAnsi="宋体" w:cs="宋体"/>
          <w:sz w:val="22"/>
          <w:u w:val="single"/>
        </w:rPr>
      </w:pPr>
      <w:r>
        <w:rPr>
          <w:rFonts w:hint="eastAsia" w:ascii="宋体" w:hAnsi="宋体" w:cs="宋体"/>
          <w:sz w:val="22"/>
        </w:rPr>
        <w:t>发包人（全称）：</w:t>
      </w:r>
      <w:r>
        <w:rPr>
          <w:rFonts w:hint="eastAsia" w:ascii="宋体" w:hAnsi="宋体" w:cs="宋体"/>
          <w:spacing w:val="10"/>
          <w:sz w:val="22"/>
          <w:u w:val="single"/>
        </w:rPr>
        <w:t>苏州大学</w:t>
      </w:r>
    </w:p>
    <w:p w14:paraId="3A569E58">
      <w:pPr>
        <w:spacing w:line="360" w:lineRule="auto"/>
        <w:ind w:firstLine="440" w:firstLineChars="200"/>
        <w:jc w:val="left"/>
        <w:rPr>
          <w:rFonts w:ascii="宋体" w:hAnsi="宋体" w:cs="宋体"/>
          <w:sz w:val="22"/>
        </w:rPr>
      </w:pPr>
      <w:r>
        <w:rPr>
          <w:rFonts w:hint="eastAsia" w:ascii="宋体" w:hAnsi="宋体" w:cs="宋体"/>
          <w:sz w:val="22"/>
        </w:rPr>
        <w:t>法定代表人：</w:t>
      </w:r>
      <w:r>
        <w:rPr>
          <w:rFonts w:hint="eastAsia" w:ascii="宋体" w:hAnsi="宋体" w:cs="宋体"/>
          <w:sz w:val="22"/>
          <w:u w:val="single"/>
        </w:rPr>
        <w:t>张桥</w:t>
      </w:r>
    </w:p>
    <w:p w14:paraId="280570EF">
      <w:pPr>
        <w:spacing w:line="360" w:lineRule="auto"/>
        <w:ind w:firstLine="440" w:firstLineChars="200"/>
        <w:jc w:val="left"/>
        <w:rPr>
          <w:rFonts w:ascii="宋体" w:hAnsi="宋体" w:cs="宋体"/>
          <w:sz w:val="22"/>
        </w:rPr>
      </w:pPr>
      <w:r>
        <w:rPr>
          <w:rFonts w:hint="eastAsia" w:ascii="宋体" w:hAnsi="宋体" w:cs="宋体"/>
          <w:sz w:val="22"/>
        </w:rPr>
        <w:t>法定注册地址：</w:t>
      </w:r>
      <w:r>
        <w:rPr>
          <w:rFonts w:hint="eastAsia" w:ascii="宋体" w:hAnsi="宋体" w:cs="宋体"/>
          <w:sz w:val="22"/>
          <w:u w:val="single"/>
        </w:rPr>
        <w:t>苏州十梓街1号</w:t>
      </w:r>
    </w:p>
    <w:p w14:paraId="73CA47EE">
      <w:pPr>
        <w:spacing w:line="360" w:lineRule="auto"/>
        <w:ind w:firstLine="440" w:firstLineChars="200"/>
        <w:jc w:val="left"/>
        <w:rPr>
          <w:rFonts w:ascii="宋体" w:hAnsi="宋体" w:cs="宋体"/>
          <w:sz w:val="22"/>
          <w:u w:val="single"/>
        </w:rPr>
      </w:pPr>
      <w:r>
        <w:rPr>
          <w:rFonts w:hint="eastAsia" w:ascii="宋体" w:hAnsi="宋体" w:cs="宋体"/>
          <w:sz w:val="22"/>
        </w:rPr>
        <w:t>承包人（全称）：</w:t>
      </w:r>
    </w:p>
    <w:p w14:paraId="32365DC3">
      <w:pPr>
        <w:spacing w:line="360" w:lineRule="auto"/>
        <w:ind w:firstLine="440" w:firstLineChars="200"/>
        <w:jc w:val="left"/>
        <w:rPr>
          <w:rFonts w:ascii="宋体" w:hAnsi="宋体" w:cs="宋体"/>
          <w:sz w:val="22"/>
        </w:rPr>
      </w:pPr>
      <w:r>
        <w:rPr>
          <w:rFonts w:hint="eastAsia" w:ascii="宋体" w:hAnsi="宋体" w:cs="宋体"/>
          <w:sz w:val="22"/>
        </w:rPr>
        <w:t>法定代表人：</w:t>
      </w:r>
    </w:p>
    <w:p w14:paraId="6AB7D5AF">
      <w:pPr>
        <w:spacing w:line="360" w:lineRule="auto"/>
        <w:ind w:firstLine="440" w:firstLineChars="200"/>
        <w:jc w:val="left"/>
        <w:rPr>
          <w:rFonts w:ascii="宋体" w:hAnsi="宋体" w:cs="宋体"/>
          <w:sz w:val="22"/>
          <w:u w:val="single"/>
        </w:rPr>
      </w:pPr>
      <w:r>
        <w:rPr>
          <w:rFonts w:hint="eastAsia" w:ascii="宋体" w:hAnsi="宋体" w:cs="宋体"/>
          <w:sz w:val="22"/>
        </w:rPr>
        <w:t>法定注册地址：</w:t>
      </w:r>
    </w:p>
    <w:p w14:paraId="298D7E3B">
      <w:pPr>
        <w:spacing w:line="360" w:lineRule="auto"/>
        <w:ind w:firstLine="440" w:firstLineChars="200"/>
        <w:jc w:val="left"/>
        <w:rPr>
          <w:rFonts w:ascii="宋体" w:hAnsi="宋体" w:cs="宋体"/>
          <w:sz w:val="22"/>
        </w:rPr>
      </w:pPr>
      <w:r>
        <w:rPr>
          <w:rFonts w:hint="eastAsia" w:ascii="宋体" w:hAnsi="宋体" w:cs="宋体"/>
          <w:sz w:val="22"/>
        </w:rPr>
        <w:t>依照《中华人民共和国政府采购法》、《中华人民共和国民法典》、《中华人民共和国建筑法》、及其他有关法律、行政法规，遵循平等、自愿、公平和诚实信用的原则，双方就本工程施工及有关事项协商一致，共同达成如下协议。</w:t>
      </w:r>
    </w:p>
    <w:p w14:paraId="3430673D">
      <w:pPr>
        <w:spacing w:line="360" w:lineRule="auto"/>
        <w:ind w:firstLine="440" w:firstLineChars="200"/>
        <w:jc w:val="left"/>
        <w:rPr>
          <w:rFonts w:ascii="宋体" w:hAnsi="宋体" w:cs="宋体"/>
          <w:sz w:val="22"/>
        </w:rPr>
      </w:pPr>
      <w:r>
        <w:rPr>
          <w:rFonts w:hint="eastAsia" w:ascii="宋体" w:hAnsi="宋体" w:cs="宋体"/>
          <w:sz w:val="22"/>
        </w:rPr>
        <w:t>一、工程概况</w:t>
      </w:r>
    </w:p>
    <w:p w14:paraId="6DEB2BBB">
      <w:pPr>
        <w:spacing w:line="360" w:lineRule="auto"/>
        <w:ind w:firstLine="440" w:firstLineChars="200"/>
        <w:jc w:val="left"/>
        <w:rPr>
          <w:rFonts w:ascii="宋体" w:hAnsi="宋体" w:cs="宋体"/>
          <w:szCs w:val="21"/>
        </w:rPr>
      </w:pPr>
      <w:r>
        <w:rPr>
          <w:rFonts w:hint="eastAsia" w:ascii="宋体" w:hAnsi="宋体" w:cs="宋体"/>
          <w:sz w:val="22"/>
        </w:rPr>
        <w:t>工程名称：</w:t>
      </w:r>
      <w:r>
        <w:rPr>
          <w:rFonts w:hint="eastAsia" w:ascii="宋体" w:hAnsi="宋体" w:cs="宋体"/>
          <w:sz w:val="22"/>
          <w:lang w:eastAsia="zh-CN"/>
        </w:rPr>
        <w:t>苏州大学独墅湖校区304号楼4304实验室维修改造</w:t>
      </w:r>
      <w:r>
        <w:rPr>
          <w:rFonts w:hint="eastAsia" w:ascii="宋体" w:hAnsi="宋体" w:cs="宋体"/>
          <w:szCs w:val="21"/>
        </w:rPr>
        <w:t xml:space="preserve">  </w:t>
      </w:r>
    </w:p>
    <w:p w14:paraId="444E5C3C">
      <w:pPr>
        <w:spacing w:line="360" w:lineRule="auto"/>
        <w:ind w:firstLine="440" w:firstLineChars="200"/>
        <w:jc w:val="left"/>
        <w:rPr>
          <w:rFonts w:ascii="宋体" w:hAnsi="宋体" w:cs="宋体"/>
          <w:sz w:val="22"/>
        </w:rPr>
      </w:pPr>
      <w:r>
        <w:rPr>
          <w:rFonts w:hint="eastAsia" w:ascii="宋体" w:hAnsi="宋体" w:cs="宋体"/>
          <w:sz w:val="22"/>
        </w:rPr>
        <w:t>工程地点：独墅湖校区</w:t>
      </w:r>
    </w:p>
    <w:p w14:paraId="0D353494">
      <w:pPr>
        <w:spacing w:line="360" w:lineRule="auto"/>
        <w:ind w:firstLine="440" w:firstLineChars="200"/>
        <w:jc w:val="left"/>
        <w:rPr>
          <w:rFonts w:ascii="宋体" w:hAnsi="宋体" w:cs="宋体"/>
          <w:sz w:val="22"/>
        </w:rPr>
      </w:pPr>
      <w:r>
        <w:rPr>
          <w:rFonts w:hint="eastAsia" w:ascii="宋体" w:hAnsi="宋体" w:cs="宋体"/>
          <w:sz w:val="22"/>
        </w:rPr>
        <w:t>工程内容：详见工程量清单</w:t>
      </w:r>
    </w:p>
    <w:p w14:paraId="4D2ECFE1">
      <w:pPr>
        <w:spacing w:line="360" w:lineRule="auto"/>
        <w:ind w:firstLine="440" w:firstLineChars="200"/>
        <w:jc w:val="left"/>
        <w:rPr>
          <w:rFonts w:ascii="宋体" w:hAnsi="宋体" w:cs="宋体"/>
          <w:sz w:val="22"/>
        </w:rPr>
      </w:pPr>
      <w:r>
        <w:rPr>
          <w:rFonts w:hint="eastAsia" w:ascii="宋体" w:hAnsi="宋体" w:cs="宋体"/>
          <w:sz w:val="22"/>
        </w:rPr>
        <w:t>群体工程应附“承包人承揽工程项目一览表”</w:t>
      </w:r>
    </w:p>
    <w:p w14:paraId="17E9DAD5">
      <w:pPr>
        <w:spacing w:line="360" w:lineRule="auto"/>
        <w:ind w:firstLine="440" w:firstLineChars="200"/>
        <w:jc w:val="left"/>
        <w:rPr>
          <w:rFonts w:ascii="宋体" w:hAnsi="宋体" w:cs="宋体"/>
          <w:sz w:val="22"/>
          <w:highlight w:val="none"/>
        </w:rPr>
      </w:pPr>
      <w:r>
        <w:rPr>
          <w:rFonts w:hint="eastAsia" w:ascii="宋体" w:hAnsi="宋体" w:cs="宋体"/>
          <w:sz w:val="22"/>
          <w:highlight w:val="none"/>
        </w:rPr>
        <w:t>工程立项批准文号：</w:t>
      </w:r>
      <w:r>
        <w:rPr>
          <w:rFonts w:hint="eastAsia" w:ascii="宋体" w:hAnsi="宋体" w:cs="宋体"/>
          <w:sz w:val="22"/>
          <w:highlight w:val="none"/>
          <w:lang w:val="en-US" w:eastAsia="zh-CN"/>
        </w:rPr>
        <w:t>校</w:t>
      </w:r>
      <w:r>
        <w:rPr>
          <w:rFonts w:hint="eastAsia" w:ascii="宋体" w:hAnsi="宋体" w:cs="宋体"/>
          <w:sz w:val="22"/>
          <w:highlight w:val="none"/>
        </w:rPr>
        <w:t xml:space="preserve">基本建设和维修改造工程委员会第8次会议 </w:t>
      </w:r>
    </w:p>
    <w:p w14:paraId="73DA4596">
      <w:pPr>
        <w:spacing w:line="360" w:lineRule="auto"/>
        <w:ind w:firstLine="440" w:firstLineChars="200"/>
        <w:jc w:val="left"/>
        <w:rPr>
          <w:rFonts w:ascii="宋体" w:hAnsi="宋体" w:cs="宋体"/>
          <w:sz w:val="22"/>
          <w:highlight w:val="yellow"/>
        </w:rPr>
      </w:pPr>
      <w:r>
        <w:rPr>
          <w:rFonts w:hint="eastAsia" w:ascii="宋体" w:hAnsi="宋体" w:cs="宋体"/>
          <w:sz w:val="22"/>
          <w:highlight w:val="none"/>
        </w:rPr>
        <w:t>资金来源：刘珂君-个人启动经费(经费号NH21400525)</w:t>
      </w:r>
    </w:p>
    <w:p w14:paraId="309E029B">
      <w:pPr>
        <w:spacing w:line="360" w:lineRule="auto"/>
        <w:ind w:firstLine="440" w:firstLineChars="200"/>
        <w:jc w:val="left"/>
        <w:rPr>
          <w:rFonts w:ascii="宋体" w:hAnsi="宋体" w:cs="宋体"/>
          <w:sz w:val="22"/>
        </w:rPr>
      </w:pPr>
      <w:r>
        <w:rPr>
          <w:rFonts w:hint="eastAsia" w:ascii="宋体" w:hAnsi="宋体" w:cs="宋体"/>
          <w:sz w:val="22"/>
        </w:rPr>
        <w:t>二、工程承包范围</w:t>
      </w:r>
    </w:p>
    <w:p w14:paraId="38D6BEB7">
      <w:pPr>
        <w:spacing w:line="360" w:lineRule="auto"/>
        <w:ind w:firstLine="440" w:firstLineChars="200"/>
        <w:jc w:val="left"/>
        <w:rPr>
          <w:rFonts w:ascii="宋体" w:hAnsi="宋体" w:cs="宋体"/>
          <w:sz w:val="22"/>
        </w:rPr>
      </w:pPr>
      <w:r>
        <w:rPr>
          <w:rFonts w:hint="eastAsia" w:ascii="宋体" w:hAnsi="宋体" w:cs="宋体"/>
          <w:sz w:val="22"/>
        </w:rPr>
        <w:t>承包范围：详见工程量清单</w:t>
      </w:r>
    </w:p>
    <w:p w14:paraId="215F3F9F">
      <w:pPr>
        <w:spacing w:line="360" w:lineRule="auto"/>
        <w:ind w:firstLine="440" w:firstLineChars="200"/>
        <w:jc w:val="left"/>
        <w:rPr>
          <w:rFonts w:ascii="宋体" w:hAnsi="宋体" w:cs="宋体"/>
          <w:sz w:val="22"/>
        </w:rPr>
      </w:pPr>
      <w:r>
        <w:rPr>
          <w:rFonts w:hint="eastAsia" w:ascii="宋体" w:hAnsi="宋体" w:cs="宋体"/>
          <w:sz w:val="22"/>
        </w:rPr>
        <w:t>三、合同工期</w:t>
      </w:r>
    </w:p>
    <w:p w14:paraId="5E187D58">
      <w:pPr>
        <w:spacing w:line="360" w:lineRule="auto"/>
        <w:ind w:firstLine="440" w:firstLineChars="200"/>
        <w:jc w:val="left"/>
        <w:rPr>
          <w:rFonts w:ascii="宋体" w:hAnsi="宋体" w:cs="宋体"/>
          <w:sz w:val="22"/>
        </w:rPr>
      </w:pPr>
      <w:r>
        <w:rPr>
          <w:rFonts w:hint="eastAsia" w:ascii="宋体" w:hAnsi="宋体" w:cs="宋体"/>
          <w:bCs/>
          <w:sz w:val="22"/>
        </w:rPr>
        <w:t>工期总日历天数</w:t>
      </w:r>
      <w:r>
        <w:rPr>
          <w:rFonts w:hint="eastAsia" w:ascii="宋体" w:hAnsi="宋体" w:cs="宋体"/>
          <w:b/>
          <w:sz w:val="22"/>
          <w:u w:val="single"/>
          <w:lang w:val="en-US" w:eastAsia="zh-CN"/>
        </w:rPr>
        <w:t>25</w:t>
      </w:r>
      <w:r>
        <w:rPr>
          <w:rFonts w:hint="eastAsia" w:ascii="宋体" w:hAnsi="宋体" w:cs="宋体"/>
          <w:b/>
          <w:sz w:val="22"/>
          <w:u w:val="single"/>
        </w:rPr>
        <w:t>天</w:t>
      </w:r>
      <w:r>
        <w:rPr>
          <w:rFonts w:hint="eastAsia" w:ascii="宋体" w:hAnsi="宋体" w:cs="宋体"/>
          <w:sz w:val="22"/>
        </w:rPr>
        <w:t>，自发包人发出的开工通知中载明的开工日期起算。</w:t>
      </w:r>
    </w:p>
    <w:p w14:paraId="6C8D76DA">
      <w:pPr>
        <w:spacing w:line="360" w:lineRule="auto"/>
        <w:ind w:firstLine="440" w:firstLineChars="200"/>
        <w:jc w:val="left"/>
        <w:rPr>
          <w:rFonts w:ascii="宋体" w:hAnsi="宋体" w:cs="宋体"/>
          <w:sz w:val="22"/>
        </w:rPr>
      </w:pPr>
      <w:r>
        <w:rPr>
          <w:rFonts w:hint="eastAsia" w:ascii="宋体" w:hAnsi="宋体" w:cs="宋体"/>
          <w:sz w:val="22"/>
        </w:rPr>
        <w:t>四、质量标准</w:t>
      </w:r>
    </w:p>
    <w:p w14:paraId="0A1579E4">
      <w:pPr>
        <w:spacing w:line="360" w:lineRule="auto"/>
        <w:ind w:firstLine="440" w:firstLineChars="200"/>
        <w:jc w:val="left"/>
        <w:rPr>
          <w:rFonts w:ascii="宋体" w:hAnsi="宋体" w:cs="宋体"/>
          <w:sz w:val="22"/>
          <w:u w:val="single"/>
        </w:rPr>
      </w:pPr>
      <w:r>
        <w:rPr>
          <w:rFonts w:hint="eastAsia" w:ascii="宋体" w:hAnsi="宋体" w:cs="宋体"/>
          <w:sz w:val="22"/>
        </w:rPr>
        <w:t>工程质量标准：</w:t>
      </w:r>
      <w:r>
        <w:rPr>
          <w:rFonts w:hint="eastAsia" w:ascii="宋体" w:hAnsi="宋体" w:cs="宋体"/>
          <w:sz w:val="22"/>
          <w:u w:val="single"/>
        </w:rPr>
        <w:t>合格</w:t>
      </w:r>
    </w:p>
    <w:p w14:paraId="7D581C97">
      <w:pPr>
        <w:spacing w:line="360" w:lineRule="auto"/>
        <w:ind w:firstLine="440" w:firstLineChars="200"/>
        <w:jc w:val="left"/>
        <w:rPr>
          <w:rFonts w:ascii="宋体" w:hAnsi="宋体" w:cs="宋体"/>
          <w:sz w:val="22"/>
        </w:rPr>
      </w:pPr>
      <w:r>
        <w:rPr>
          <w:rFonts w:hint="eastAsia" w:ascii="宋体" w:hAnsi="宋体" w:cs="宋体"/>
          <w:sz w:val="22"/>
        </w:rPr>
        <w:t>五、合同形式：本合同采用合同形式：固定</w:t>
      </w:r>
      <w:r>
        <w:rPr>
          <w:rFonts w:hint="eastAsia" w:ascii="宋体" w:hAnsi="宋体" w:cs="宋体"/>
          <w:sz w:val="22"/>
          <w:lang w:eastAsia="zh-Hans"/>
        </w:rPr>
        <w:t>综合</w:t>
      </w:r>
      <w:r>
        <w:rPr>
          <w:rFonts w:hint="eastAsia" w:ascii="宋体" w:hAnsi="宋体" w:cs="宋体"/>
          <w:sz w:val="22"/>
        </w:rPr>
        <w:t>单价合同。</w:t>
      </w:r>
    </w:p>
    <w:p w14:paraId="384DC0C5">
      <w:pPr>
        <w:spacing w:line="360" w:lineRule="auto"/>
        <w:ind w:firstLine="440" w:firstLineChars="200"/>
        <w:jc w:val="left"/>
        <w:rPr>
          <w:rFonts w:ascii="宋体" w:hAnsi="宋体" w:cs="宋体"/>
          <w:sz w:val="22"/>
        </w:rPr>
      </w:pPr>
      <w:r>
        <w:rPr>
          <w:rFonts w:hint="eastAsia" w:ascii="宋体" w:hAnsi="宋体" w:cs="宋体"/>
          <w:sz w:val="22"/>
        </w:rPr>
        <w:t>六、签约合同价</w:t>
      </w:r>
    </w:p>
    <w:p w14:paraId="19E91F68">
      <w:pPr>
        <w:spacing w:line="360" w:lineRule="auto"/>
        <w:ind w:firstLine="440" w:firstLineChars="200"/>
        <w:jc w:val="left"/>
        <w:rPr>
          <w:rFonts w:ascii="宋体" w:hAnsi="宋体" w:cs="宋体"/>
          <w:sz w:val="22"/>
        </w:rPr>
      </w:pPr>
      <w:r>
        <w:rPr>
          <w:rFonts w:hint="eastAsia" w:ascii="宋体" w:hAnsi="宋体" w:cs="宋体"/>
          <w:sz w:val="22"/>
        </w:rPr>
        <w:t>金额(大写)：人民币</w:t>
      </w:r>
      <w:r>
        <w:rPr>
          <w:rFonts w:hint="eastAsia" w:ascii="宋体" w:hAnsi="宋体" w:cs="宋体"/>
          <w:sz w:val="22"/>
          <w:u w:val="single"/>
        </w:rPr>
        <w:t xml:space="preserve">   （¥   元）</w:t>
      </w:r>
      <w:r>
        <w:rPr>
          <w:rFonts w:hint="eastAsia" w:ascii="宋体" w:hAnsi="宋体" w:cs="宋体"/>
          <w:sz w:val="22"/>
        </w:rPr>
        <w:t>，暂列金额：</w:t>
      </w:r>
      <w:r>
        <w:rPr>
          <w:rFonts w:hint="eastAsia" w:ascii="宋体" w:hAnsi="宋体" w:cs="宋体"/>
          <w:sz w:val="22"/>
          <w:u w:val="single"/>
          <w:lang w:val="en-US" w:eastAsia="zh-CN"/>
        </w:rPr>
        <w:t>/</w:t>
      </w:r>
      <w:r>
        <w:rPr>
          <w:rFonts w:hint="eastAsia" w:ascii="宋体" w:hAnsi="宋体" w:cs="宋体"/>
          <w:sz w:val="22"/>
        </w:rPr>
        <w:t>（¥</w:t>
      </w:r>
      <w:r>
        <w:rPr>
          <w:rFonts w:hint="eastAsia" w:ascii="宋体" w:hAnsi="宋体" w:cs="宋体"/>
          <w:sz w:val="22"/>
          <w:u w:val="single"/>
          <w:lang w:val="en-US" w:eastAsia="zh-CN"/>
        </w:rPr>
        <w:t>/</w:t>
      </w:r>
      <w:r>
        <w:rPr>
          <w:rFonts w:hint="eastAsia" w:ascii="宋体" w:hAnsi="宋体" w:cs="宋体"/>
          <w:sz w:val="22"/>
          <w:u w:val="single"/>
        </w:rPr>
        <w:t>元</w:t>
      </w:r>
      <w:r>
        <w:rPr>
          <w:rFonts w:hint="eastAsia" w:ascii="宋体" w:hAnsi="宋体" w:cs="宋体"/>
          <w:sz w:val="22"/>
        </w:rPr>
        <w:t>）。</w:t>
      </w:r>
    </w:p>
    <w:p w14:paraId="1F66AA75">
      <w:pPr>
        <w:spacing w:line="360" w:lineRule="auto"/>
        <w:ind w:firstLine="440" w:firstLineChars="200"/>
        <w:jc w:val="left"/>
        <w:rPr>
          <w:rFonts w:ascii="宋体" w:hAnsi="宋体" w:cs="宋体"/>
          <w:sz w:val="22"/>
        </w:rPr>
      </w:pPr>
      <w:r>
        <w:rPr>
          <w:rFonts w:hint="eastAsia" w:ascii="宋体" w:hAnsi="宋体" w:cs="宋体"/>
          <w:sz w:val="22"/>
        </w:rPr>
        <w:t>七、承包人现场负责人：姓名：</w:t>
      </w:r>
    </w:p>
    <w:p w14:paraId="40A5FD88">
      <w:pPr>
        <w:spacing w:line="360" w:lineRule="auto"/>
        <w:ind w:firstLine="440" w:firstLineChars="200"/>
        <w:jc w:val="left"/>
        <w:rPr>
          <w:rFonts w:ascii="宋体" w:hAnsi="宋体" w:cs="宋体"/>
          <w:sz w:val="22"/>
        </w:rPr>
      </w:pPr>
      <w:r>
        <w:rPr>
          <w:rFonts w:hint="eastAsia" w:ascii="宋体" w:hAnsi="宋体" w:cs="宋体"/>
          <w:sz w:val="22"/>
        </w:rPr>
        <w:t>八、下列文件共同构成合同文件：</w:t>
      </w:r>
    </w:p>
    <w:p w14:paraId="3AFC18A2">
      <w:pPr>
        <w:spacing w:line="360" w:lineRule="auto"/>
        <w:ind w:firstLine="440" w:firstLineChars="200"/>
        <w:jc w:val="left"/>
        <w:rPr>
          <w:rFonts w:ascii="宋体" w:hAnsi="宋体" w:cs="宋体"/>
          <w:sz w:val="22"/>
        </w:rPr>
      </w:pPr>
      <w:r>
        <w:rPr>
          <w:rFonts w:hint="eastAsia" w:ascii="宋体" w:hAnsi="宋体" w:cs="宋体"/>
          <w:sz w:val="22"/>
        </w:rPr>
        <w:t>1、本协议书；</w:t>
      </w:r>
    </w:p>
    <w:p w14:paraId="7449CA9A">
      <w:pPr>
        <w:spacing w:line="360" w:lineRule="auto"/>
        <w:ind w:firstLine="440" w:firstLineChars="200"/>
        <w:jc w:val="left"/>
        <w:rPr>
          <w:rFonts w:ascii="宋体" w:hAnsi="宋体" w:cs="宋体"/>
          <w:sz w:val="22"/>
        </w:rPr>
      </w:pPr>
      <w:r>
        <w:rPr>
          <w:rFonts w:hint="eastAsia" w:ascii="宋体" w:hAnsi="宋体" w:cs="宋体"/>
          <w:sz w:val="22"/>
        </w:rPr>
        <w:t>2、成交通知书；</w:t>
      </w:r>
    </w:p>
    <w:p w14:paraId="4DEE6849">
      <w:pPr>
        <w:spacing w:line="360" w:lineRule="auto"/>
        <w:ind w:firstLine="440" w:firstLineChars="200"/>
        <w:jc w:val="left"/>
        <w:rPr>
          <w:rFonts w:ascii="宋体" w:hAnsi="宋体" w:cs="宋体"/>
          <w:sz w:val="22"/>
        </w:rPr>
      </w:pPr>
      <w:r>
        <w:rPr>
          <w:rFonts w:hint="eastAsia" w:ascii="宋体" w:hAnsi="宋体" w:cs="宋体"/>
          <w:sz w:val="22"/>
        </w:rPr>
        <w:t>3、投标函；</w:t>
      </w:r>
    </w:p>
    <w:p w14:paraId="4E23998D">
      <w:pPr>
        <w:spacing w:line="360" w:lineRule="auto"/>
        <w:ind w:firstLine="440" w:firstLineChars="200"/>
        <w:jc w:val="left"/>
        <w:rPr>
          <w:rFonts w:ascii="宋体" w:hAnsi="宋体" w:cs="宋体"/>
          <w:sz w:val="22"/>
        </w:rPr>
      </w:pPr>
      <w:r>
        <w:rPr>
          <w:rFonts w:hint="eastAsia" w:ascii="宋体" w:hAnsi="宋体" w:cs="宋体"/>
          <w:sz w:val="22"/>
        </w:rPr>
        <w:t>4、专用合同条款；</w:t>
      </w:r>
    </w:p>
    <w:p w14:paraId="46C698AE">
      <w:pPr>
        <w:spacing w:line="360" w:lineRule="auto"/>
        <w:ind w:firstLine="440" w:firstLineChars="200"/>
        <w:jc w:val="left"/>
        <w:rPr>
          <w:rFonts w:ascii="宋体" w:hAnsi="宋体" w:cs="宋体"/>
          <w:sz w:val="22"/>
        </w:rPr>
      </w:pPr>
      <w:r>
        <w:rPr>
          <w:rFonts w:hint="eastAsia" w:ascii="宋体" w:hAnsi="宋体" w:cs="宋体"/>
          <w:sz w:val="22"/>
        </w:rPr>
        <w:t>5、通用合同条款；</w:t>
      </w:r>
    </w:p>
    <w:p w14:paraId="4BDC189D">
      <w:pPr>
        <w:spacing w:line="360" w:lineRule="auto"/>
        <w:ind w:firstLine="440" w:firstLineChars="200"/>
        <w:jc w:val="left"/>
        <w:rPr>
          <w:rFonts w:ascii="宋体" w:hAnsi="宋体" w:cs="宋体"/>
          <w:sz w:val="22"/>
        </w:rPr>
      </w:pPr>
      <w:r>
        <w:rPr>
          <w:rFonts w:hint="eastAsia" w:ascii="宋体" w:hAnsi="宋体" w:cs="宋体"/>
          <w:sz w:val="22"/>
        </w:rPr>
        <w:t>6、技术标准和要求；</w:t>
      </w:r>
    </w:p>
    <w:p w14:paraId="55A90ADD">
      <w:pPr>
        <w:spacing w:line="360" w:lineRule="auto"/>
        <w:ind w:firstLine="440" w:firstLineChars="200"/>
        <w:jc w:val="left"/>
        <w:rPr>
          <w:rFonts w:ascii="宋体" w:hAnsi="宋体" w:cs="宋体"/>
          <w:sz w:val="22"/>
        </w:rPr>
      </w:pPr>
      <w:r>
        <w:rPr>
          <w:rFonts w:hint="eastAsia" w:ascii="宋体" w:hAnsi="宋体" w:cs="宋体"/>
          <w:sz w:val="22"/>
        </w:rPr>
        <w:t>7、图纸；</w:t>
      </w:r>
    </w:p>
    <w:p w14:paraId="5112933B">
      <w:pPr>
        <w:spacing w:line="360" w:lineRule="auto"/>
        <w:ind w:firstLine="440" w:firstLineChars="200"/>
        <w:jc w:val="left"/>
        <w:rPr>
          <w:rFonts w:ascii="宋体" w:hAnsi="宋体" w:cs="宋体"/>
          <w:sz w:val="22"/>
        </w:rPr>
      </w:pPr>
      <w:r>
        <w:rPr>
          <w:rFonts w:hint="eastAsia" w:ascii="宋体" w:hAnsi="宋体" w:cs="宋体"/>
          <w:sz w:val="22"/>
        </w:rPr>
        <w:t>8、已标价工程量清单；</w:t>
      </w:r>
    </w:p>
    <w:p w14:paraId="50A71B32">
      <w:pPr>
        <w:spacing w:line="360" w:lineRule="auto"/>
        <w:ind w:firstLine="440" w:firstLineChars="200"/>
        <w:jc w:val="left"/>
        <w:rPr>
          <w:rFonts w:ascii="宋体" w:hAnsi="宋体" w:cs="宋体"/>
          <w:sz w:val="22"/>
        </w:rPr>
      </w:pPr>
      <w:r>
        <w:rPr>
          <w:rFonts w:hint="eastAsia" w:ascii="宋体" w:hAnsi="宋体" w:cs="宋体"/>
          <w:sz w:val="22"/>
        </w:rPr>
        <w:t>9、附件1：房屋建筑工程质量保修书；</w:t>
      </w:r>
    </w:p>
    <w:p w14:paraId="35CB220F">
      <w:pPr>
        <w:spacing w:line="360" w:lineRule="auto"/>
        <w:ind w:firstLine="440" w:firstLineChars="200"/>
        <w:jc w:val="left"/>
        <w:rPr>
          <w:rFonts w:ascii="宋体" w:hAnsi="宋体" w:cs="宋体"/>
          <w:sz w:val="22"/>
        </w:rPr>
      </w:pPr>
      <w:r>
        <w:rPr>
          <w:rFonts w:hint="eastAsia" w:ascii="宋体" w:hAnsi="宋体" w:cs="宋体"/>
          <w:sz w:val="22"/>
        </w:rPr>
        <w:t>10、附件2：廉政合同；</w:t>
      </w:r>
    </w:p>
    <w:p w14:paraId="4CE66B92">
      <w:pPr>
        <w:spacing w:line="360" w:lineRule="auto"/>
        <w:ind w:firstLine="440" w:firstLineChars="200"/>
        <w:jc w:val="left"/>
        <w:rPr>
          <w:rFonts w:ascii="宋体" w:hAnsi="宋体" w:cs="宋体"/>
          <w:sz w:val="22"/>
        </w:rPr>
      </w:pPr>
      <w:r>
        <w:rPr>
          <w:rFonts w:hint="eastAsia" w:ascii="宋体" w:hAnsi="宋体" w:cs="宋体"/>
          <w:sz w:val="22"/>
        </w:rPr>
        <w:t>11、其他合同文件。</w:t>
      </w:r>
    </w:p>
    <w:p w14:paraId="3EB99CE0">
      <w:pPr>
        <w:spacing w:line="360" w:lineRule="auto"/>
        <w:ind w:firstLine="440" w:firstLineChars="200"/>
        <w:jc w:val="left"/>
        <w:rPr>
          <w:rFonts w:ascii="宋体" w:hAnsi="宋体" w:cs="宋体"/>
          <w:sz w:val="22"/>
        </w:rPr>
      </w:pPr>
      <w:r>
        <w:rPr>
          <w:rFonts w:hint="eastAsia" w:ascii="宋体" w:hAnsi="宋体" w:cs="宋体"/>
          <w:sz w:val="22"/>
        </w:rPr>
        <w:t>上述文件互相补充和解释，如有不明确或不一致之处，以合同约定次序在先者为准。本协议书中有关词语定义与合同条款中的定义相同。</w:t>
      </w:r>
    </w:p>
    <w:p w14:paraId="71C4193C">
      <w:pPr>
        <w:spacing w:line="360" w:lineRule="auto"/>
        <w:ind w:firstLine="440" w:firstLineChars="200"/>
        <w:jc w:val="left"/>
        <w:rPr>
          <w:rFonts w:ascii="宋体" w:hAnsi="宋体" w:cs="宋体"/>
          <w:sz w:val="22"/>
        </w:rPr>
      </w:pPr>
      <w:r>
        <w:rPr>
          <w:rFonts w:hint="eastAsia" w:ascii="宋体" w:hAnsi="宋体" w:cs="宋体"/>
          <w:sz w:val="22"/>
        </w:rPr>
        <w:t>九、承包人承诺按照合同约定进行施工、竣工、交付并在缺陷责任期内对工程缺陷承担维修责任。</w:t>
      </w:r>
    </w:p>
    <w:p w14:paraId="0B09072A">
      <w:pPr>
        <w:spacing w:line="360" w:lineRule="auto"/>
        <w:ind w:firstLine="440" w:firstLineChars="200"/>
        <w:jc w:val="left"/>
        <w:rPr>
          <w:rFonts w:ascii="宋体" w:hAnsi="宋体" w:cs="宋体"/>
          <w:sz w:val="22"/>
        </w:rPr>
      </w:pPr>
      <w:r>
        <w:rPr>
          <w:rFonts w:hint="eastAsia" w:ascii="宋体" w:hAnsi="宋体" w:cs="宋体"/>
          <w:sz w:val="22"/>
        </w:rPr>
        <w:t>十、发包人承诺按照合同约定的条件、期限和方式向承包人支付合同价款。</w:t>
      </w:r>
    </w:p>
    <w:p w14:paraId="74648D2D">
      <w:pPr>
        <w:spacing w:line="360" w:lineRule="auto"/>
        <w:ind w:firstLine="440" w:firstLineChars="200"/>
        <w:jc w:val="left"/>
        <w:rPr>
          <w:rFonts w:ascii="宋体" w:hAnsi="宋体" w:cs="宋体"/>
          <w:sz w:val="22"/>
        </w:rPr>
      </w:pPr>
      <w:r>
        <w:rPr>
          <w:rFonts w:hint="eastAsia" w:ascii="宋体" w:hAnsi="宋体" w:cs="宋体"/>
          <w:sz w:val="22"/>
        </w:rPr>
        <w:t>十一、本协议书连同其他合同文件一式</w:t>
      </w:r>
      <w:r>
        <w:rPr>
          <w:rFonts w:hint="eastAsia" w:ascii="宋体" w:hAnsi="宋体" w:cs="宋体"/>
          <w:sz w:val="22"/>
          <w:lang w:val="en-US" w:eastAsia="zh-CN"/>
        </w:rPr>
        <w:t>捌</w:t>
      </w:r>
      <w:r>
        <w:rPr>
          <w:rFonts w:hint="eastAsia" w:ascii="宋体" w:hAnsi="宋体" w:cs="宋体"/>
          <w:sz w:val="22"/>
        </w:rPr>
        <w:t>份，发包人伍份，承包人叁份。本合同双方签字并加盖公章后生效。</w:t>
      </w:r>
    </w:p>
    <w:p w14:paraId="5088FD05">
      <w:pPr>
        <w:spacing w:line="360" w:lineRule="auto"/>
        <w:ind w:firstLine="440" w:firstLineChars="200"/>
        <w:jc w:val="left"/>
        <w:rPr>
          <w:rFonts w:ascii="宋体" w:hAnsi="宋体" w:cs="宋体"/>
          <w:sz w:val="22"/>
        </w:rPr>
      </w:pPr>
      <w:r>
        <w:rPr>
          <w:rFonts w:hint="eastAsia" w:ascii="宋体" w:hAnsi="宋体" w:cs="宋体"/>
          <w:sz w:val="22"/>
        </w:rPr>
        <w:t>十二、合同签订日期：</w:t>
      </w:r>
      <w:r>
        <w:rPr>
          <w:rFonts w:hint="eastAsia" w:ascii="宋体" w:hAnsi="宋体" w:cs="宋体"/>
          <w:sz w:val="22"/>
          <w:u w:val="single"/>
        </w:rPr>
        <w:t>2025</w:t>
      </w:r>
      <w:r>
        <w:rPr>
          <w:rFonts w:hint="eastAsia" w:ascii="宋体" w:hAnsi="宋体" w:cs="宋体"/>
          <w:sz w:val="22"/>
        </w:rPr>
        <w:t>年</w:t>
      </w:r>
      <w:r>
        <w:rPr>
          <w:rFonts w:hint="eastAsia" w:ascii="宋体" w:hAnsi="宋体" w:cs="宋体"/>
          <w:sz w:val="22"/>
          <w:lang w:val="en-US" w:eastAsia="zh-CN"/>
        </w:rPr>
        <w:t>10</w:t>
      </w:r>
      <w:r>
        <w:rPr>
          <w:rFonts w:hint="eastAsia" w:ascii="宋体" w:hAnsi="宋体" w:cs="宋体"/>
          <w:sz w:val="22"/>
        </w:rPr>
        <w:t>月___日</w:t>
      </w:r>
    </w:p>
    <w:p w14:paraId="325F8474">
      <w:pPr>
        <w:spacing w:line="400" w:lineRule="exact"/>
        <w:ind w:firstLine="440" w:firstLineChars="200"/>
        <w:jc w:val="left"/>
        <w:rPr>
          <w:rFonts w:ascii="宋体" w:hAnsi="宋体" w:cs="宋体"/>
          <w:sz w:val="22"/>
        </w:rPr>
      </w:pPr>
      <w:r>
        <w:rPr>
          <w:rFonts w:hint="eastAsia" w:ascii="宋体" w:hAnsi="宋体" w:cs="宋体"/>
          <w:sz w:val="22"/>
        </w:rPr>
        <w:t>十三、合同未尽事宜，双方另行签订补充协议，但不得背离本协议第八条所约定的合同文件的实质性内容。补充协议是合同文件的组成部分。</w:t>
      </w:r>
    </w:p>
    <w:tbl>
      <w:tblPr>
        <w:tblStyle w:val="9"/>
        <w:tblpPr w:leftFromText="180" w:rightFromText="180" w:vertAnchor="text" w:horzAnchor="margin" w:tblpY="156"/>
        <w:tblOverlap w:val="never"/>
        <w:tblW w:w="10006" w:type="dxa"/>
        <w:tblInd w:w="0" w:type="dxa"/>
        <w:tblLayout w:type="fixed"/>
        <w:tblCellMar>
          <w:top w:w="0" w:type="dxa"/>
          <w:left w:w="108" w:type="dxa"/>
          <w:bottom w:w="0" w:type="dxa"/>
          <w:right w:w="108" w:type="dxa"/>
        </w:tblCellMar>
      </w:tblPr>
      <w:tblGrid>
        <w:gridCol w:w="5392"/>
        <w:gridCol w:w="4614"/>
      </w:tblGrid>
      <w:tr w14:paraId="35F3C2B6">
        <w:tblPrEx>
          <w:tblCellMar>
            <w:top w:w="0" w:type="dxa"/>
            <w:left w:w="108" w:type="dxa"/>
            <w:bottom w:w="0" w:type="dxa"/>
            <w:right w:w="108" w:type="dxa"/>
          </w:tblCellMar>
        </w:tblPrEx>
        <w:trPr>
          <w:trHeight w:val="68" w:hRule="atLeast"/>
        </w:trPr>
        <w:tc>
          <w:tcPr>
            <w:tcW w:w="5392" w:type="dxa"/>
          </w:tcPr>
          <w:p w14:paraId="1569359A">
            <w:pPr>
              <w:spacing w:line="420" w:lineRule="exact"/>
              <w:ind w:firstLine="420" w:firstLineChars="200"/>
              <w:jc w:val="left"/>
              <w:rPr>
                <w:rFonts w:ascii="宋体" w:hAnsi="宋体" w:cs="宋体"/>
                <w:szCs w:val="22"/>
              </w:rPr>
            </w:pPr>
            <w:r>
              <w:rPr>
                <w:rFonts w:hint="eastAsia" w:ascii="宋体" w:hAnsi="宋体" w:cs="宋体"/>
                <w:szCs w:val="22"/>
              </w:rPr>
              <w:t>发包人：(盖单位章)</w:t>
            </w:r>
          </w:p>
          <w:p w14:paraId="003A1829">
            <w:pPr>
              <w:pStyle w:val="5"/>
              <w:spacing w:after="0" w:line="420" w:lineRule="exact"/>
              <w:ind w:left="0" w:leftChars="0" w:firstLine="420" w:firstLineChars="200"/>
              <w:rPr>
                <w:rFonts w:ascii="宋体" w:hAnsi="宋体" w:cs="宋体"/>
                <w:szCs w:val="21"/>
              </w:rPr>
            </w:pPr>
            <w:r>
              <w:rPr>
                <w:rFonts w:hint="eastAsia" w:ascii="宋体" w:hAnsi="宋体" w:cs="宋体"/>
                <w:szCs w:val="21"/>
              </w:rPr>
              <w:t>发包人</w:t>
            </w:r>
            <w:bookmarkStart w:id="0" w:name="_GoBack"/>
            <w:bookmarkEnd w:id="0"/>
            <w:r>
              <w:rPr>
                <w:rFonts w:hint="eastAsia" w:ascii="宋体" w:hAnsi="宋体" w:cs="宋体"/>
                <w:szCs w:val="21"/>
                <w:lang w:eastAsia="zh-CN"/>
              </w:rPr>
              <w:t>实验室与设备管理处</w:t>
            </w:r>
            <w:r>
              <w:rPr>
                <w:rFonts w:hint="eastAsia" w:ascii="宋体" w:hAnsi="宋体" w:cs="宋体"/>
                <w:szCs w:val="21"/>
              </w:rPr>
              <w:t>经办人：</w:t>
            </w:r>
          </w:p>
        </w:tc>
        <w:tc>
          <w:tcPr>
            <w:tcW w:w="4614" w:type="dxa"/>
          </w:tcPr>
          <w:p w14:paraId="4FBD8DBF">
            <w:pPr>
              <w:spacing w:line="420" w:lineRule="exact"/>
              <w:ind w:firstLine="420" w:firstLineChars="200"/>
              <w:jc w:val="left"/>
              <w:rPr>
                <w:rFonts w:ascii="宋体" w:hAnsi="宋体" w:cs="宋体"/>
                <w:szCs w:val="22"/>
              </w:rPr>
            </w:pPr>
            <w:r>
              <w:rPr>
                <w:rFonts w:hint="eastAsia" w:ascii="宋体" w:hAnsi="宋体" w:cs="宋体"/>
                <w:szCs w:val="22"/>
              </w:rPr>
              <w:t>承包人：（盖单位章)</w:t>
            </w:r>
          </w:p>
        </w:tc>
      </w:tr>
      <w:tr w14:paraId="541ABFCC">
        <w:tblPrEx>
          <w:tblCellMar>
            <w:top w:w="0" w:type="dxa"/>
            <w:left w:w="108" w:type="dxa"/>
            <w:bottom w:w="0" w:type="dxa"/>
            <w:right w:w="108" w:type="dxa"/>
          </w:tblCellMar>
        </w:tblPrEx>
        <w:trPr>
          <w:trHeight w:val="68" w:hRule="atLeast"/>
        </w:trPr>
        <w:tc>
          <w:tcPr>
            <w:tcW w:w="5392" w:type="dxa"/>
          </w:tcPr>
          <w:p w14:paraId="63819EAD">
            <w:pPr>
              <w:spacing w:line="420" w:lineRule="exact"/>
              <w:ind w:firstLine="420" w:firstLineChars="200"/>
              <w:jc w:val="left"/>
              <w:rPr>
                <w:rFonts w:ascii="宋体" w:hAnsi="宋体" w:cs="宋体"/>
                <w:szCs w:val="22"/>
              </w:rPr>
            </w:pPr>
            <w:r>
              <w:rPr>
                <w:rFonts w:hint="eastAsia" w:ascii="宋体" w:hAnsi="宋体" w:cs="宋体"/>
                <w:szCs w:val="22"/>
              </w:rPr>
              <w:t>法定代表人或其委托代理人：</w:t>
            </w:r>
          </w:p>
          <w:p w14:paraId="7EB13586">
            <w:pPr>
              <w:spacing w:line="420" w:lineRule="exact"/>
              <w:ind w:firstLine="420" w:firstLineChars="200"/>
              <w:jc w:val="left"/>
              <w:rPr>
                <w:rFonts w:ascii="宋体" w:hAnsi="宋体" w:cs="宋体"/>
                <w:szCs w:val="22"/>
              </w:rPr>
            </w:pPr>
            <w:r>
              <w:rPr>
                <w:rFonts w:hint="eastAsia" w:ascii="宋体" w:hAnsi="宋体" w:cs="宋体"/>
                <w:szCs w:val="22"/>
              </w:rPr>
              <w:t>(签字)</w:t>
            </w:r>
          </w:p>
          <w:p w14:paraId="59A43084">
            <w:pPr>
              <w:spacing w:line="420" w:lineRule="exact"/>
              <w:ind w:firstLine="420" w:firstLineChars="200"/>
              <w:jc w:val="left"/>
              <w:rPr>
                <w:rFonts w:ascii="宋体" w:hAnsi="宋体" w:cs="宋体"/>
                <w:szCs w:val="22"/>
              </w:rPr>
            </w:pPr>
            <w:r>
              <w:rPr>
                <w:rFonts w:hint="eastAsia" w:ascii="宋体" w:hAnsi="宋体" w:cs="宋体"/>
                <w:szCs w:val="22"/>
              </w:rPr>
              <w:t>发包人采购部门经办人：</w:t>
            </w:r>
          </w:p>
          <w:p w14:paraId="6F5F5E59">
            <w:pPr>
              <w:ind w:firstLine="420" w:firstLineChars="200"/>
              <w:jc w:val="left"/>
              <w:rPr>
                <w:rFonts w:ascii="宋体" w:hAnsi="宋体" w:cs="宋体"/>
                <w:sz w:val="22"/>
              </w:rPr>
            </w:pPr>
            <w:r>
              <w:rPr>
                <w:rFonts w:hint="eastAsia" w:ascii="宋体" w:hAnsi="宋体" w:cs="宋体"/>
                <w:szCs w:val="22"/>
              </w:rPr>
              <w:t>发包人采购部门审核人：</w:t>
            </w:r>
          </w:p>
        </w:tc>
        <w:tc>
          <w:tcPr>
            <w:tcW w:w="4614" w:type="dxa"/>
          </w:tcPr>
          <w:p w14:paraId="38B36229">
            <w:pPr>
              <w:spacing w:line="420" w:lineRule="exact"/>
              <w:ind w:firstLine="420" w:firstLineChars="200"/>
              <w:jc w:val="left"/>
              <w:rPr>
                <w:rFonts w:ascii="宋体" w:hAnsi="宋体" w:cs="宋体"/>
                <w:szCs w:val="22"/>
              </w:rPr>
            </w:pPr>
            <w:r>
              <w:rPr>
                <w:rFonts w:hint="eastAsia" w:ascii="宋体" w:hAnsi="宋体" w:cs="宋体"/>
                <w:szCs w:val="22"/>
              </w:rPr>
              <w:t>法定代表人或其委托代理人：</w:t>
            </w:r>
          </w:p>
          <w:p w14:paraId="54C9930A">
            <w:pPr>
              <w:spacing w:line="420" w:lineRule="exact"/>
              <w:ind w:firstLine="420" w:firstLineChars="200"/>
              <w:jc w:val="left"/>
              <w:rPr>
                <w:rFonts w:ascii="宋体" w:hAnsi="宋体" w:cs="宋体"/>
                <w:szCs w:val="22"/>
              </w:rPr>
            </w:pPr>
            <w:r>
              <w:rPr>
                <w:rFonts w:hint="eastAsia" w:ascii="宋体" w:hAnsi="宋体" w:cs="宋体"/>
                <w:szCs w:val="22"/>
              </w:rPr>
              <w:t>(签字)</w:t>
            </w:r>
          </w:p>
        </w:tc>
      </w:tr>
    </w:tbl>
    <w:p w14:paraId="2C6A0A5C">
      <w:pPr>
        <w:spacing w:line="360" w:lineRule="auto"/>
        <w:ind w:firstLine="482" w:firstLineChars="200"/>
        <w:jc w:val="center"/>
        <w:outlineLvl w:val="1"/>
        <w:rPr>
          <w:rFonts w:ascii="宋体" w:hAnsi="宋体" w:cs="宋体"/>
          <w:b/>
          <w:sz w:val="24"/>
        </w:rPr>
      </w:pPr>
    </w:p>
    <w:p w14:paraId="4DE81FD6">
      <w:pPr>
        <w:pStyle w:val="2"/>
      </w:pPr>
    </w:p>
    <w:p w14:paraId="35BC47DD">
      <w:pPr>
        <w:spacing w:line="360" w:lineRule="auto"/>
        <w:ind w:firstLine="482" w:firstLineChars="200"/>
        <w:jc w:val="center"/>
        <w:outlineLvl w:val="1"/>
        <w:rPr>
          <w:rFonts w:ascii="宋体" w:hAnsi="宋体" w:cs="宋体"/>
          <w:b/>
          <w:sz w:val="22"/>
        </w:rPr>
      </w:pPr>
      <w:r>
        <w:rPr>
          <w:rFonts w:hint="eastAsia" w:ascii="宋体" w:hAnsi="宋体" w:cs="宋体"/>
          <w:b/>
          <w:sz w:val="24"/>
        </w:rPr>
        <w:t>第二部分通用条款</w:t>
      </w:r>
    </w:p>
    <w:p w14:paraId="131DB424">
      <w:pPr>
        <w:spacing w:line="360" w:lineRule="auto"/>
        <w:ind w:firstLine="440" w:firstLineChars="200"/>
        <w:jc w:val="left"/>
        <w:rPr>
          <w:rFonts w:ascii="宋体" w:hAnsi="宋体" w:cs="宋体"/>
          <w:b/>
          <w:sz w:val="24"/>
        </w:rPr>
      </w:pPr>
      <w:r>
        <w:rPr>
          <w:rFonts w:hint="eastAsia" w:ascii="宋体" w:hAnsi="宋体" w:cs="宋体"/>
          <w:sz w:val="22"/>
        </w:rPr>
        <w:t>参照住房和城乡建设部、市场监管总局《建设项目工程总承包合同（示范文本）》（GF-2020-0216）第二部分。</w:t>
      </w:r>
    </w:p>
    <w:p w14:paraId="75948E29">
      <w:pPr>
        <w:spacing w:line="360" w:lineRule="auto"/>
        <w:ind w:firstLine="482" w:firstLineChars="200"/>
        <w:jc w:val="center"/>
        <w:outlineLvl w:val="1"/>
        <w:rPr>
          <w:rFonts w:ascii="宋体" w:hAnsi="宋体" w:cs="宋体"/>
          <w:b/>
          <w:sz w:val="24"/>
        </w:rPr>
      </w:pPr>
      <w:r>
        <w:rPr>
          <w:rFonts w:hint="eastAsia" w:ascii="宋体" w:hAnsi="宋体" w:cs="宋体"/>
          <w:b/>
          <w:sz w:val="24"/>
        </w:rPr>
        <w:t>第三部分专用合同条款</w:t>
      </w:r>
    </w:p>
    <w:p w14:paraId="5F1EA6DD">
      <w:pPr>
        <w:spacing w:line="360" w:lineRule="auto"/>
        <w:ind w:firstLine="442" w:firstLineChars="200"/>
        <w:jc w:val="left"/>
        <w:rPr>
          <w:rFonts w:ascii="宋体" w:hAnsi="宋体" w:cs="宋体"/>
          <w:b/>
          <w:sz w:val="22"/>
        </w:rPr>
      </w:pPr>
      <w:r>
        <w:rPr>
          <w:rFonts w:hint="eastAsia" w:ascii="宋体" w:hAnsi="宋体" w:cs="宋体"/>
          <w:b/>
          <w:sz w:val="22"/>
        </w:rPr>
        <w:t>一、词语定义及合同文件</w:t>
      </w:r>
    </w:p>
    <w:p w14:paraId="35F462BF">
      <w:pPr>
        <w:spacing w:line="360" w:lineRule="auto"/>
        <w:ind w:firstLine="440" w:firstLineChars="200"/>
        <w:jc w:val="left"/>
        <w:rPr>
          <w:rFonts w:ascii="宋体" w:hAnsi="宋体" w:cs="宋体"/>
          <w:sz w:val="22"/>
        </w:rPr>
      </w:pPr>
      <w:r>
        <w:rPr>
          <w:rFonts w:hint="eastAsia" w:ascii="宋体" w:hAnsi="宋体" w:cs="宋体"/>
          <w:sz w:val="22"/>
        </w:rPr>
        <w:t>1、合同文件及解释顺序</w:t>
      </w:r>
    </w:p>
    <w:p w14:paraId="7B7D19E4">
      <w:pPr>
        <w:spacing w:line="360" w:lineRule="auto"/>
        <w:ind w:firstLine="440" w:firstLineChars="200"/>
        <w:jc w:val="left"/>
        <w:rPr>
          <w:rFonts w:ascii="宋体" w:hAnsi="宋体" w:cs="宋体"/>
          <w:sz w:val="22"/>
        </w:rPr>
      </w:pPr>
      <w:r>
        <w:rPr>
          <w:rFonts w:hint="eastAsia" w:ascii="宋体" w:hAnsi="宋体" w:cs="宋体"/>
          <w:sz w:val="22"/>
        </w:rPr>
        <w:t>合同文件组成及解释顺序：</w:t>
      </w:r>
    </w:p>
    <w:p w14:paraId="09573E3C">
      <w:pPr>
        <w:spacing w:line="360" w:lineRule="auto"/>
        <w:ind w:firstLine="440" w:firstLineChars="200"/>
        <w:jc w:val="left"/>
        <w:rPr>
          <w:rFonts w:ascii="宋体" w:hAnsi="宋体" w:cs="宋体"/>
          <w:sz w:val="22"/>
        </w:rPr>
      </w:pPr>
      <w:r>
        <w:rPr>
          <w:rFonts w:hint="eastAsia" w:ascii="宋体" w:hAnsi="宋体" w:cs="宋体"/>
          <w:sz w:val="22"/>
        </w:rPr>
        <w:t>本合同协议书</w:t>
      </w:r>
    </w:p>
    <w:p w14:paraId="72FB47C1">
      <w:pPr>
        <w:spacing w:line="360" w:lineRule="auto"/>
        <w:ind w:firstLine="440" w:firstLineChars="200"/>
        <w:jc w:val="left"/>
        <w:rPr>
          <w:rFonts w:ascii="宋体" w:hAnsi="宋体" w:cs="宋体"/>
          <w:sz w:val="22"/>
        </w:rPr>
      </w:pPr>
      <w:r>
        <w:rPr>
          <w:rFonts w:hint="eastAsia" w:ascii="宋体" w:hAnsi="宋体" w:cs="宋体"/>
          <w:sz w:val="22"/>
        </w:rPr>
        <w:t>成交通知书</w:t>
      </w:r>
    </w:p>
    <w:p w14:paraId="2CFCADA7">
      <w:pPr>
        <w:spacing w:line="360" w:lineRule="auto"/>
        <w:ind w:firstLine="440" w:firstLineChars="200"/>
        <w:jc w:val="left"/>
        <w:rPr>
          <w:rFonts w:ascii="宋体" w:hAnsi="宋体" w:cs="宋体"/>
          <w:sz w:val="22"/>
        </w:rPr>
      </w:pPr>
      <w:r>
        <w:rPr>
          <w:rFonts w:hint="eastAsia" w:ascii="宋体" w:hAnsi="宋体" w:cs="宋体"/>
          <w:sz w:val="22"/>
        </w:rPr>
        <w:t>投标书及其附件</w:t>
      </w:r>
    </w:p>
    <w:p w14:paraId="749EA0ED">
      <w:pPr>
        <w:spacing w:line="360" w:lineRule="auto"/>
        <w:ind w:firstLine="440" w:firstLineChars="200"/>
        <w:jc w:val="left"/>
        <w:rPr>
          <w:rFonts w:ascii="宋体" w:hAnsi="宋体" w:cs="宋体"/>
          <w:sz w:val="22"/>
        </w:rPr>
      </w:pPr>
      <w:r>
        <w:rPr>
          <w:rFonts w:hint="eastAsia" w:ascii="宋体" w:hAnsi="宋体" w:cs="宋体"/>
          <w:sz w:val="22"/>
        </w:rPr>
        <w:t>本合同专用条款</w:t>
      </w:r>
    </w:p>
    <w:p w14:paraId="0490AC52">
      <w:pPr>
        <w:spacing w:line="360" w:lineRule="auto"/>
        <w:ind w:firstLine="440" w:firstLineChars="200"/>
        <w:jc w:val="left"/>
        <w:rPr>
          <w:rFonts w:ascii="宋体" w:hAnsi="宋体" w:cs="宋体"/>
          <w:sz w:val="22"/>
        </w:rPr>
      </w:pPr>
      <w:r>
        <w:rPr>
          <w:rFonts w:hint="eastAsia" w:ascii="宋体" w:hAnsi="宋体" w:cs="宋体"/>
          <w:sz w:val="22"/>
        </w:rPr>
        <w:t>本合同通用条款</w:t>
      </w:r>
    </w:p>
    <w:p w14:paraId="3D2F81F5">
      <w:pPr>
        <w:spacing w:line="360" w:lineRule="auto"/>
        <w:ind w:firstLine="440" w:firstLineChars="200"/>
        <w:jc w:val="left"/>
        <w:rPr>
          <w:rFonts w:ascii="宋体" w:hAnsi="宋体" w:cs="宋体"/>
          <w:sz w:val="22"/>
        </w:rPr>
      </w:pPr>
      <w:r>
        <w:rPr>
          <w:rFonts w:hint="eastAsia" w:ascii="宋体" w:hAnsi="宋体" w:cs="宋体"/>
          <w:sz w:val="22"/>
        </w:rPr>
        <w:t>技术标准和要求</w:t>
      </w:r>
    </w:p>
    <w:p w14:paraId="6299685F">
      <w:pPr>
        <w:spacing w:line="360" w:lineRule="auto"/>
        <w:ind w:firstLine="440" w:firstLineChars="200"/>
        <w:jc w:val="left"/>
        <w:rPr>
          <w:rFonts w:ascii="宋体" w:hAnsi="宋体" w:cs="宋体"/>
          <w:sz w:val="22"/>
        </w:rPr>
      </w:pPr>
      <w:r>
        <w:rPr>
          <w:rFonts w:hint="eastAsia" w:ascii="宋体" w:hAnsi="宋体" w:cs="宋体"/>
          <w:sz w:val="22"/>
        </w:rPr>
        <w:t>图纸</w:t>
      </w:r>
    </w:p>
    <w:p w14:paraId="3245F295">
      <w:pPr>
        <w:spacing w:line="360" w:lineRule="auto"/>
        <w:ind w:firstLine="440" w:firstLineChars="200"/>
        <w:jc w:val="left"/>
        <w:rPr>
          <w:rFonts w:ascii="宋体" w:hAnsi="宋体" w:cs="宋体"/>
          <w:sz w:val="22"/>
        </w:rPr>
      </w:pPr>
      <w:r>
        <w:rPr>
          <w:rFonts w:hint="eastAsia" w:ascii="宋体" w:hAnsi="宋体" w:cs="宋体"/>
          <w:sz w:val="22"/>
        </w:rPr>
        <w:t>已标价工程量清单</w:t>
      </w:r>
    </w:p>
    <w:p w14:paraId="40781173">
      <w:pPr>
        <w:spacing w:line="360" w:lineRule="auto"/>
        <w:ind w:firstLine="440" w:firstLineChars="200"/>
        <w:jc w:val="left"/>
        <w:rPr>
          <w:rFonts w:ascii="宋体" w:hAnsi="宋体" w:cs="宋体"/>
          <w:sz w:val="22"/>
        </w:rPr>
      </w:pPr>
      <w:r>
        <w:rPr>
          <w:rFonts w:hint="eastAsia" w:ascii="宋体" w:hAnsi="宋体" w:cs="宋体"/>
          <w:sz w:val="22"/>
        </w:rPr>
        <w:t>其他合同文件。</w:t>
      </w:r>
    </w:p>
    <w:p w14:paraId="59424204">
      <w:pPr>
        <w:spacing w:line="360" w:lineRule="auto"/>
        <w:ind w:firstLine="440" w:firstLineChars="200"/>
        <w:jc w:val="left"/>
        <w:rPr>
          <w:rFonts w:ascii="宋体" w:hAnsi="宋体" w:cs="宋体"/>
          <w:sz w:val="22"/>
        </w:rPr>
      </w:pPr>
      <w:r>
        <w:rPr>
          <w:rFonts w:hint="eastAsia" w:ascii="宋体" w:hAnsi="宋体" w:cs="宋体"/>
          <w:sz w:val="22"/>
        </w:rPr>
        <w:t>合同协议书中约定采用总价合同形式的，已标价工程量清单中的各项工程量对合同双方不具有合同约束力。</w:t>
      </w:r>
    </w:p>
    <w:p w14:paraId="5DEB7A1A">
      <w:pPr>
        <w:spacing w:line="360" w:lineRule="auto"/>
        <w:ind w:firstLine="440" w:firstLineChars="200"/>
        <w:jc w:val="left"/>
        <w:rPr>
          <w:rFonts w:ascii="宋体" w:hAnsi="宋体" w:cs="宋体"/>
          <w:sz w:val="22"/>
        </w:rPr>
      </w:pPr>
      <w:r>
        <w:rPr>
          <w:rFonts w:hint="eastAsia" w:ascii="宋体" w:hAnsi="宋体" w:cs="宋体"/>
          <w:sz w:val="22"/>
        </w:rPr>
        <w:t>2、语言文字和适用法律、标准及规范</w:t>
      </w:r>
    </w:p>
    <w:p w14:paraId="2DB831CE">
      <w:pPr>
        <w:spacing w:line="360" w:lineRule="auto"/>
        <w:ind w:firstLine="440" w:firstLineChars="200"/>
        <w:jc w:val="left"/>
        <w:rPr>
          <w:rFonts w:ascii="宋体" w:hAnsi="宋体" w:cs="宋体"/>
          <w:sz w:val="22"/>
        </w:rPr>
      </w:pPr>
      <w:r>
        <w:rPr>
          <w:rFonts w:hint="eastAsia" w:ascii="宋体" w:hAnsi="宋体" w:cs="宋体"/>
          <w:sz w:val="22"/>
        </w:rPr>
        <w:t>2.1本合同除使用汉语外，还使用</w:t>
      </w:r>
      <w:r>
        <w:rPr>
          <w:rFonts w:hint="eastAsia" w:ascii="宋体" w:hAnsi="宋体" w:cs="宋体"/>
          <w:sz w:val="22"/>
          <w:u w:val="single"/>
        </w:rPr>
        <w:t>无</w:t>
      </w:r>
      <w:r>
        <w:rPr>
          <w:rFonts w:hint="eastAsia" w:ascii="宋体" w:hAnsi="宋体" w:cs="宋体"/>
          <w:sz w:val="22"/>
        </w:rPr>
        <w:t>语言文字。</w:t>
      </w:r>
    </w:p>
    <w:p w14:paraId="0E5B7711">
      <w:pPr>
        <w:spacing w:line="360" w:lineRule="auto"/>
        <w:ind w:firstLine="440" w:firstLineChars="200"/>
        <w:jc w:val="left"/>
        <w:rPr>
          <w:rFonts w:ascii="宋体" w:hAnsi="宋体" w:cs="宋体"/>
          <w:sz w:val="22"/>
        </w:rPr>
      </w:pPr>
      <w:r>
        <w:rPr>
          <w:rFonts w:hint="eastAsia" w:ascii="宋体" w:hAnsi="宋体" w:cs="宋体"/>
          <w:sz w:val="22"/>
        </w:rPr>
        <w:t>2.2适用法律和法规</w:t>
      </w:r>
    </w:p>
    <w:p w14:paraId="65F388BC">
      <w:pPr>
        <w:spacing w:line="360" w:lineRule="auto"/>
        <w:ind w:firstLine="440" w:firstLineChars="200"/>
        <w:jc w:val="left"/>
        <w:rPr>
          <w:rFonts w:ascii="宋体" w:hAnsi="宋体" w:cs="宋体"/>
          <w:sz w:val="22"/>
        </w:rPr>
      </w:pPr>
      <w:r>
        <w:rPr>
          <w:rFonts w:hint="eastAsia" w:ascii="宋体" w:hAnsi="宋体" w:cs="宋体"/>
          <w:sz w:val="22"/>
        </w:rPr>
        <w:t>需要明示的法律、行政法规：</w:t>
      </w:r>
      <w:r>
        <w:rPr>
          <w:rFonts w:hint="eastAsia" w:ascii="宋体" w:hAnsi="宋体" w:cs="宋体"/>
          <w:sz w:val="22"/>
          <w:u w:val="single"/>
        </w:rPr>
        <w:t>《中华人民共和国民法典》、《中华人民共和国建筑法》、《建设工程质量管理条例》、《中华人民共和国政府采购法》、《工程建设项目施工招标投标办法》（七部委30号令）、《江苏省工程建设管理条例》、《建设工程施工发包与承包价格管理暂行规定》、《工程量清单计价规范》、其他法律法规以及江苏省和苏州市行业主管部门颁布的相关文件规定，如地方法规与国家法规相抵触，按国家法规执行。</w:t>
      </w:r>
    </w:p>
    <w:p w14:paraId="4AD19207">
      <w:pPr>
        <w:spacing w:line="360" w:lineRule="auto"/>
        <w:ind w:firstLine="440" w:firstLineChars="200"/>
        <w:jc w:val="left"/>
        <w:rPr>
          <w:rFonts w:ascii="宋体" w:hAnsi="宋体" w:cs="宋体"/>
          <w:sz w:val="22"/>
        </w:rPr>
      </w:pPr>
      <w:r>
        <w:rPr>
          <w:rFonts w:hint="eastAsia" w:ascii="宋体" w:hAnsi="宋体" w:cs="宋体"/>
          <w:sz w:val="22"/>
        </w:rPr>
        <w:t>2.3适用标准、规范</w:t>
      </w:r>
    </w:p>
    <w:p w14:paraId="64DBE870">
      <w:pPr>
        <w:spacing w:line="360" w:lineRule="auto"/>
        <w:ind w:firstLine="440" w:firstLineChars="200"/>
        <w:jc w:val="left"/>
        <w:rPr>
          <w:rFonts w:ascii="宋体" w:hAnsi="宋体" w:cs="宋体"/>
          <w:sz w:val="22"/>
        </w:rPr>
      </w:pPr>
      <w:r>
        <w:rPr>
          <w:rFonts w:hint="eastAsia" w:ascii="宋体" w:hAnsi="宋体" w:cs="宋体"/>
          <w:sz w:val="22"/>
        </w:rPr>
        <w:t>适用标准、规范的名称：</w:t>
      </w:r>
      <w:r>
        <w:rPr>
          <w:rFonts w:hint="eastAsia" w:ascii="宋体" w:hAnsi="宋体" w:cs="宋体"/>
          <w:sz w:val="22"/>
          <w:u w:val="single"/>
        </w:rPr>
        <w:t>现行工程施工标准规范以及质量验收标准及规范。</w:t>
      </w:r>
    </w:p>
    <w:p w14:paraId="6370FEFB">
      <w:pPr>
        <w:spacing w:line="360" w:lineRule="auto"/>
        <w:ind w:firstLine="440" w:firstLineChars="200"/>
        <w:jc w:val="left"/>
        <w:rPr>
          <w:rFonts w:ascii="宋体" w:hAnsi="宋体" w:cs="宋体"/>
          <w:sz w:val="22"/>
        </w:rPr>
      </w:pPr>
      <w:r>
        <w:rPr>
          <w:rFonts w:hint="eastAsia" w:ascii="宋体" w:hAnsi="宋体" w:cs="宋体"/>
          <w:sz w:val="22"/>
        </w:rPr>
        <w:t>发包人提供标准、规范的时间：</w:t>
      </w:r>
      <w:r>
        <w:rPr>
          <w:rFonts w:hint="eastAsia" w:ascii="宋体" w:hAnsi="宋体" w:cs="宋体"/>
          <w:sz w:val="22"/>
          <w:u w:val="single"/>
        </w:rPr>
        <w:t>承包人自行购置。</w:t>
      </w:r>
    </w:p>
    <w:p w14:paraId="00F2CB6A">
      <w:pPr>
        <w:spacing w:line="360" w:lineRule="auto"/>
        <w:ind w:firstLine="440" w:firstLineChars="200"/>
        <w:jc w:val="left"/>
        <w:rPr>
          <w:rFonts w:ascii="宋体" w:hAnsi="宋体" w:cs="宋体"/>
          <w:sz w:val="22"/>
        </w:rPr>
      </w:pPr>
      <w:r>
        <w:rPr>
          <w:rFonts w:hint="eastAsia" w:ascii="宋体" w:hAnsi="宋体" w:cs="宋体"/>
          <w:sz w:val="22"/>
        </w:rPr>
        <w:t>国内没有相应标准、规范时的约定：</w:t>
      </w:r>
      <w:r>
        <w:rPr>
          <w:rFonts w:hint="eastAsia" w:ascii="宋体" w:hAnsi="宋体" w:cs="宋体"/>
          <w:sz w:val="22"/>
          <w:u w:val="single"/>
        </w:rPr>
        <w:t>如有涉及，双方另行协商约定。</w:t>
      </w:r>
    </w:p>
    <w:p w14:paraId="7D724804">
      <w:pPr>
        <w:spacing w:line="360" w:lineRule="auto"/>
        <w:ind w:firstLine="440" w:firstLineChars="200"/>
        <w:jc w:val="left"/>
        <w:rPr>
          <w:rFonts w:ascii="宋体" w:hAnsi="宋体" w:cs="宋体"/>
          <w:sz w:val="22"/>
        </w:rPr>
      </w:pPr>
      <w:r>
        <w:rPr>
          <w:rFonts w:hint="eastAsia" w:ascii="宋体" w:hAnsi="宋体" w:cs="宋体"/>
          <w:sz w:val="22"/>
        </w:rPr>
        <w:t>3、图纸</w:t>
      </w:r>
    </w:p>
    <w:p w14:paraId="2441CF98">
      <w:pPr>
        <w:spacing w:line="360" w:lineRule="auto"/>
        <w:ind w:firstLine="440" w:firstLineChars="200"/>
        <w:jc w:val="left"/>
        <w:rPr>
          <w:rFonts w:ascii="宋体" w:hAnsi="宋体" w:cs="宋体"/>
          <w:sz w:val="22"/>
        </w:rPr>
      </w:pPr>
      <w:r>
        <w:rPr>
          <w:rFonts w:hint="eastAsia" w:ascii="宋体" w:hAnsi="宋体" w:cs="宋体"/>
          <w:sz w:val="22"/>
        </w:rPr>
        <w:t>3.1发包人向承包人提供图纸日期和套数：</w:t>
      </w:r>
      <w:r>
        <w:rPr>
          <w:rFonts w:hint="eastAsia" w:ascii="宋体" w:hAnsi="宋体" w:cs="宋体"/>
          <w:sz w:val="22"/>
          <w:u w:val="single"/>
        </w:rPr>
        <w:t>图纸三套（如有），其中一套做竣工图。</w:t>
      </w:r>
    </w:p>
    <w:p w14:paraId="0BC5CF44">
      <w:pPr>
        <w:spacing w:line="360" w:lineRule="auto"/>
        <w:ind w:firstLine="440" w:firstLineChars="200"/>
        <w:jc w:val="left"/>
        <w:rPr>
          <w:rFonts w:ascii="宋体" w:hAnsi="宋体" w:cs="宋体"/>
          <w:sz w:val="22"/>
        </w:rPr>
      </w:pPr>
      <w:r>
        <w:rPr>
          <w:rFonts w:hint="eastAsia" w:ascii="宋体" w:hAnsi="宋体" w:cs="宋体"/>
          <w:sz w:val="22"/>
        </w:rPr>
        <w:t>发包人对图纸的保密要求：除因履行本合同需要，承包人不得将图纸提供给第三方使用</w:t>
      </w:r>
      <w:r>
        <w:rPr>
          <w:rFonts w:hint="eastAsia" w:ascii="宋体" w:hAnsi="宋体" w:cs="宋体"/>
          <w:sz w:val="22"/>
          <w:u w:val="single"/>
        </w:rPr>
        <w:t>。</w:t>
      </w:r>
    </w:p>
    <w:p w14:paraId="3EAD1D66">
      <w:pPr>
        <w:spacing w:line="360" w:lineRule="auto"/>
        <w:ind w:firstLine="440" w:firstLineChars="200"/>
        <w:jc w:val="left"/>
        <w:rPr>
          <w:rFonts w:ascii="宋体" w:hAnsi="宋体" w:cs="宋体"/>
          <w:sz w:val="22"/>
        </w:rPr>
      </w:pPr>
      <w:r>
        <w:rPr>
          <w:rFonts w:hint="eastAsia" w:ascii="宋体" w:hAnsi="宋体" w:cs="宋体"/>
          <w:sz w:val="22"/>
        </w:rPr>
        <w:t>使用国外图纸的要求及费用承担：无</w:t>
      </w:r>
    </w:p>
    <w:p w14:paraId="124DA6A7">
      <w:pPr>
        <w:spacing w:line="360" w:lineRule="auto"/>
        <w:ind w:firstLine="442" w:firstLineChars="200"/>
        <w:jc w:val="left"/>
        <w:rPr>
          <w:rFonts w:ascii="宋体" w:hAnsi="宋体" w:cs="宋体"/>
          <w:b/>
          <w:sz w:val="22"/>
        </w:rPr>
      </w:pPr>
      <w:r>
        <w:rPr>
          <w:rFonts w:hint="eastAsia" w:ascii="宋体" w:hAnsi="宋体" w:cs="宋体"/>
          <w:b/>
          <w:sz w:val="22"/>
        </w:rPr>
        <w:t>二、双方一般权利和义务</w:t>
      </w:r>
    </w:p>
    <w:p w14:paraId="47FF0AEA">
      <w:pPr>
        <w:spacing w:line="360" w:lineRule="auto"/>
        <w:ind w:firstLine="440" w:firstLineChars="200"/>
        <w:jc w:val="left"/>
        <w:rPr>
          <w:rFonts w:ascii="宋体" w:hAnsi="宋体" w:cs="宋体"/>
          <w:sz w:val="22"/>
        </w:rPr>
      </w:pPr>
      <w:r>
        <w:rPr>
          <w:rFonts w:hint="eastAsia" w:ascii="宋体" w:hAnsi="宋体" w:cs="宋体"/>
          <w:sz w:val="22"/>
        </w:rPr>
        <w:t>4、工程师</w:t>
      </w:r>
    </w:p>
    <w:p w14:paraId="1E52A055">
      <w:pPr>
        <w:spacing w:line="360" w:lineRule="auto"/>
        <w:ind w:firstLine="440" w:firstLineChars="200"/>
        <w:jc w:val="left"/>
        <w:rPr>
          <w:rFonts w:ascii="宋体" w:hAnsi="宋体" w:cs="宋体"/>
          <w:sz w:val="22"/>
        </w:rPr>
      </w:pPr>
      <w:r>
        <w:rPr>
          <w:rFonts w:hint="eastAsia" w:ascii="宋体" w:hAnsi="宋体" w:cs="宋体"/>
          <w:sz w:val="22"/>
        </w:rPr>
        <w:t>4.2监理单位委派的工程师</w:t>
      </w:r>
    </w:p>
    <w:p w14:paraId="62DD90E1">
      <w:pPr>
        <w:spacing w:line="360" w:lineRule="auto"/>
        <w:ind w:firstLine="440" w:firstLineChars="200"/>
        <w:jc w:val="left"/>
        <w:rPr>
          <w:rFonts w:ascii="宋体" w:hAnsi="宋体" w:cs="宋体"/>
          <w:sz w:val="22"/>
        </w:rPr>
      </w:pPr>
      <w:r>
        <w:rPr>
          <w:rFonts w:hint="eastAsia" w:ascii="宋体" w:hAnsi="宋体" w:cs="宋体"/>
          <w:sz w:val="22"/>
        </w:rPr>
        <w:t>姓名：/           职务：监理工程师</w:t>
      </w:r>
    </w:p>
    <w:p w14:paraId="690BE3D3">
      <w:pPr>
        <w:pStyle w:val="15"/>
        <w:spacing w:line="360" w:lineRule="auto"/>
        <w:ind w:firstLine="440" w:firstLineChars="200"/>
        <w:rPr>
          <w:rFonts w:hAnsi="宋体"/>
          <w:color w:val="auto"/>
          <w:sz w:val="22"/>
          <w:szCs w:val="22"/>
        </w:rPr>
      </w:pPr>
      <w:r>
        <w:rPr>
          <w:rFonts w:hint="eastAsia" w:hAnsi="宋体"/>
          <w:color w:val="auto"/>
          <w:sz w:val="22"/>
          <w:szCs w:val="22"/>
        </w:rPr>
        <w:t>发包人委托的职权：质量、投资、工期控制；信息管理、合同管理；协调各方面关系。</w:t>
      </w:r>
    </w:p>
    <w:p w14:paraId="082FF890">
      <w:pPr>
        <w:spacing w:line="360" w:lineRule="auto"/>
        <w:ind w:firstLine="440" w:firstLineChars="200"/>
        <w:jc w:val="left"/>
        <w:rPr>
          <w:rFonts w:ascii="宋体" w:hAnsi="宋体" w:cs="宋体"/>
          <w:sz w:val="22"/>
          <w:highlight w:val="none"/>
        </w:rPr>
      </w:pPr>
      <w:r>
        <w:rPr>
          <w:rFonts w:hint="eastAsia" w:ascii="宋体" w:hAnsi="宋体" w:cs="宋体"/>
          <w:sz w:val="22"/>
        </w:rPr>
        <w:t>4</w:t>
      </w:r>
      <w:r>
        <w:rPr>
          <w:rFonts w:hint="eastAsia" w:ascii="宋体" w:hAnsi="宋体" w:cs="宋体"/>
          <w:sz w:val="22"/>
          <w:highlight w:val="none"/>
        </w:rPr>
        <w:t>.3发包人派驻的项目现场负责人</w:t>
      </w:r>
    </w:p>
    <w:p w14:paraId="335F56CC">
      <w:pPr>
        <w:spacing w:line="360" w:lineRule="auto"/>
        <w:ind w:firstLine="440" w:firstLineChars="200"/>
        <w:jc w:val="left"/>
        <w:rPr>
          <w:rFonts w:ascii="宋体" w:hAnsi="宋体" w:cs="宋体"/>
          <w:sz w:val="22"/>
          <w:u w:val="single"/>
        </w:rPr>
      </w:pPr>
      <w:r>
        <w:rPr>
          <w:rFonts w:hint="eastAsia" w:ascii="宋体" w:hAnsi="宋体" w:cs="宋体"/>
          <w:sz w:val="22"/>
          <w:highlight w:val="none"/>
        </w:rPr>
        <w:t xml:space="preserve">姓名：  </w:t>
      </w:r>
      <w:r>
        <w:rPr>
          <w:rFonts w:ascii="宋体" w:hAnsi="宋体" w:cs="宋体"/>
          <w:sz w:val="22"/>
          <w:highlight w:val="none"/>
        </w:rPr>
        <w:t xml:space="preserve">    </w:t>
      </w:r>
      <w:r>
        <w:rPr>
          <w:rFonts w:hint="eastAsia" w:ascii="宋体" w:hAnsi="宋体" w:cs="宋体"/>
          <w:sz w:val="22"/>
          <w:highlight w:val="none"/>
        </w:rPr>
        <w:t xml:space="preserve">  职务：项目现场负责</w:t>
      </w:r>
      <w:r>
        <w:rPr>
          <w:rFonts w:hint="eastAsia" w:ascii="宋体" w:hAnsi="宋体" w:cs="宋体"/>
          <w:sz w:val="22"/>
        </w:rPr>
        <w:t>人</w:t>
      </w:r>
    </w:p>
    <w:p w14:paraId="6B91A992">
      <w:pPr>
        <w:spacing w:line="360" w:lineRule="auto"/>
        <w:ind w:firstLine="440" w:firstLineChars="200"/>
        <w:jc w:val="left"/>
        <w:rPr>
          <w:rFonts w:ascii="宋体" w:hAnsi="宋体" w:cs="宋体"/>
          <w:sz w:val="22"/>
          <w:u w:val="single"/>
        </w:rPr>
      </w:pPr>
      <w:r>
        <w:rPr>
          <w:rFonts w:hint="eastAsia" w:ascii="宋体" w:hAnsi="宋体" w:cs="宋体"/>
          <w:sz w:val="22"/>
        </w:rPr>
        <w:t>职权：</w:t>
      </w:r>
      <w:r>
        <w:rPr>
          <w:rFonts w:hint="eastAsia" w:ascii="宋体" w:hAnsi="宋体" w:cs="宋体"/>
          <w:sz w:val="22"/>
          <w:u w:val="single"/>
        </w:rPr>
        <w:t>代表发包人行使业主权利，全面负责本工程的组织、协调和管理，签发或签署各种相关指令(涉及费用的指令需加盖发包人公章方有效)，报表及支付凭证，处理施工过程中的有关事宜。</w:t>
      </w:r>
    </w:p>
    <w:p w14:paraId="4E234198">
      <w:pPr>
        <w:spacing w:line="360" w:lineRule="auto"/>
        <w:ind w:firstLine="440" w:firstLineChars="200"/>
        <w:jc w:val="left"/>
        <w:rPr>
          <w:rFonts w:ascii="宋体" w:hAnsi="宋体" w:cs="宋体"/>
          <w:sz w:val="22"/>
        </w:rPr>
      </w:pPr>
      <w:r>
        <w:rPr>
          <w:rFonts w:hint="eastAsia" w:ascii="宋体" w:hAnsi="宋体" w:cs="宋体"/>
          <w:sz w:val="22"/>
        </w:rPr>
        <w:t>5、承包人项目负责人</w:t>
      </w:r>
    </w:p>
    <w:p w14:paraId="3998524A">
      <w:pPr>
        <w:spacing w:line="360" w:lineRule="auto"/>
        <w:ind w:firstLine="440" w:firstLineChars="200"/>
        <w:jc w:val="left"/>
        <w:rPr>
          <w:rFonts w:ascii="宋体" w:hAnsi="宋体" w:cs="宋体"/>
          <w:kern w:val="0"/>
          <w:sz w:val="22"/>
          <w:u w:val="single"/>
        </w:rPr>
      </w:pPr>
      <w:r>
        <w:rPr>
          <w:rFonts w:hint="eastAsia" w:ascii="宋体" w:hAnsi="宋体" w:cs="宋体"/>
          <w:sz w:val="22"/>
        </w:rPr>
        <w:t>姓名：                     职务：项目经理</w:t>
      </w:r>
    </w:p>
    <w:p w14:paraId="2399B435">
      <w:pPr>
        <w:spacing w:line="360" w:lineRule="auto"/>
        <w:ind w:firstLine="440" w:firstLineChars="200"/>
        <w:jc w:val="left"/>
        <w:rPr>
          <w:rFonts w:ascii="宋体" w:hAnsi="宋体" w:cs="宋体"/>
          <w:sz w:val="22"/>
        </w:rPr>
      </w:pPr>
      <w:r>
        <w:rPr>
          <w:rFonts w:hint="eastAsia" w:ascii="宋体" w:hAnsi="宋体" w:cs="宋体"/>
          <w:sz w:val="22"/>
        </w:rPr>
        <w:t>6、发包人工作</w:t>
      </w:r>
    </w:p>
    <w:p w14:paraId="5AA30821">
      <w:pPr>
        <w:spacing w:line="360" w:lineRule="auto"/>
        <w:ind w:firstLine="440" w:firstLineChars="200"/>
        <w:jc w:val="left"/>
        <w:rPr>
          <w:rFonts w:ascii="宋体" w:hAnsi="宋体" w:cs="宋体"/>
          <w:sz w:val="22"/>
        </w:rPr>
      </w:pPr>
      <w:r>
        <w:rPr>
          <w:rFonts w:hint="eastAsia" w:ascii="宋体" w:hAnsi="宋体" w:cs="宋体"/>
          <w:sz w:val="22"/>
        </w:rPr>
        <w:t>6.1发包人应按约定的时间和要求完成以下工作：</w:t>
      </w:r>
    </w:p>
    <w:p w14:paraId="3B7BC0A4">
      <w:pPr>
        <w:spacing w:line="360" w:lineRule="auto"/>
        <w:ind w:firstLine="440" w:firstLineChars="200"/>
        <w:jc w:val="left"/>
        <w:rPr>
          <w:rFonts w:ascii="宋体" w:hAnsi="宋体" w:cs="宋体"/>
          <w:sz w:val="22"/>
        </w:rPr>
      </w:pPr>
      <w:r>
        <w:rPr>
          <w:rFonts w:hint="eastAsia" w:ascii="宋体" w:hAnsi="宋体" w:cs="宋体"/>
          <w:sz w:val="22"/>
        </w:rPr>
        <w:t>（1）施工场地具备施工条件的要求及完成的时间：</w:t>
      </w:r>
      <w:r>
        <w:rPr>
          <w:rFonts w:hint="eastAsia" w:ascii="宋体" w:hAnsi="宋体" w:cs="宋体"/>
          <w:sz w:val="22"/>
          <w:u w:val="single"/>
        </w:rPr>
        <w:t>已基本到位。</w:t>
      </w:r>
    </w:p>
    <w:p w14:paraId="159A2793">
      <w:pPr>
        <w:spacing w:line="360" w:lineRule="auto"/>
        <w:ind w:firstLine="440" w:firstLineChars="200"/>
        <w:jc w:val="left"/>
        <w:rPr>
          <w:rFonts w:ascii="宋体" w:hAnsi="宋体" w:cs="宋体"/>
          <w:sz w:val="22"/>
        </w:rPr>
      </w:pPr>
      <w:r>
        <w:rPr>
          <w:rFonts w:hint="eastAsia" w:ascii="宋体" w:hAnsi="宋体" w:cs="宋体"/>
          <w:sz w:val="22"/>
        </w:rPr>
        <w:t>（2）将施工所需的水、电、电讯线路接至施工场地的时间、地点和供应要求：</w:t>
      </w:r>
      <w:r>
        <w:rPr>
          <w:rFonts w:hint="eastAsia" w:ascii="宋体" w:hAnsi="宋体" w:cs="宋体"/>
          <w:sz w:val="22"/>
          <w:u w:val="single"/>
        </w:rPr>
        <w:t>已提供。</w:t>
      </w:r>
    </w:p>
    <w:p w14:paraId="55ECFDA1">
      <w:pPr>
        <w:spacing w:line="360" w:lineRule="auto"/>
        <w:ind w:firstLine="440" w:firstLineChars="200"/>
        <w:jc w:val="left"/>
        <w:rPr>
          <w:rFonts w:ascii="宋体" w:hAnsi="宋体" w:cs="宋体"/>
          <w:sz w:val="22"/>
        </w:rPr>
      </w:pPr>
      <w:r>
        <w:rPr>
          <w:rFonts w:hint="eastAsia" w:ascii="宋体" w:hAnsi="宋体" w:cs="宋体"/>
          <w:sz w:val="22"/>
        </w:rPr>
        <w:t>（3）施工场地与公共道路的通道开通时间和要求：</w:t>
      </w:r>
      <w:r>
        <w:rPr>
          <w:rFonts w:hint="eastAsia" w:ascii="宋体" w:hAnsi="宋体" w:cs="宋体"/>
          <w:sz w:val="22"/>
          <w:u w:val="single"/>
        </w:rPr>
        <w:t>已到位。</w:t>
      </w:r>
    </w:p>
    <w:p w14:paraId="7FCAF169">
      <w:pPr>
        <w:spacing w:line="360" w:lineRule="auto"/>
        <w:ind w:firstLine="440" w:firstLineChars="200"/>
        <w:jc w:val="left"/>
        <w:rPr>
          <w:rFonts w:ascii="宋体" w:hAnsi="宋体" w:cs="宋体"/>
          <w:sz w:val="22"/>
        </w:rPr>
      </w:pPr>
      <w:r>
        <w:rPr>
          <w:rFonts w:hint="eastAsia" w:ascii="宋体" w:hAnsi="宋体" w:cs="宋体"/>
          <w:sz w:val="22"/>
        </w:rPr>
        <w:t>（4）工程地质和地下管线资料的提供时间：</w:t>
      </w:r>
      <w:r>
        <w:rPr>
          <w:rFonts w:hint="eastAsia" w:ascii="宋体" w:hAnsi="宋体" w:cs="宋体"/>
          <w:sz w:val="22"/>
          <w:u w:val="single"/>
        </w:rPr>
        <w:t>需要时工程地质勘察报告、地下管线资料由发包人提供，承包人协助收集。</w:t>
      </w:r>
    </w:p>
    <w:p w14:paraId="279C46E0">
      <w:pPr>
        <w:spacing w:line="360" w:lineRule="auto"/>
        <w:ind w:firstLine="440" w:firstLineChars="200"/>
        <w:jc w:val="left"/>
        <w:rPr>
          <w:rFonts w:ascii="宋体" w:hAnsi="宋体" w:cs="宋体"/>
          <w:sz w:val="22"/>
        </w:rPr>
      </w:pPr>
      <w:r>
        <w:rPr>
          <w:rFonts w:hint="eastAsia" w:ascii="宋体" w:hAnsi="宋体" w:cs="宋体"/>
          <w:sz w:val="22"/>
        </w:rPr>
        <w:t>（5）由发包人办理的施工所需证件、批件的名称和完成时间：</w:t>
      </w:r>
      <w:r>
        <w:rPr>
          <w:rFonts w:hint="eastAsia" w:ascii="宋体" w:hAnsi="宋体" w:cs="宋体"/>
          <w:sz w:val="22"/>
          <w:u w:val="single"/>
        </w:rPr>
        <w:t>无</w:t>
      </w:r>
    </w:p>
    <w:p w14:paraId="3157D16C">
      <w:pPr>
        <w:spacing w:line="360" w:lineRule="auto"/>
        <w:ind w:firstLine="440" w:firstLineChars="200"/>
        <w:jc w:val="left"/>
        <w:rPr>
          <w:rFonts w:ascii="宋体" w:hAnsi="宋体" w:cs="宋体"/>
          <w:sz w:val="22"/>
        </w:rPr>
      </w:pPr>
      <w:r>
        <w:rPr>
          <w:rFonts w:hint="eastAsia" w:ascii="宋体" w:hAnsi="宋体" w:cs="宋体"/>
          <w:sz w:val="22"/>
        </w:rPr>
        <w:t>（6）水准点与座标控制点交验要求：</w:t>
      </w:r>
      <w:r>
        <w:rPr>
          <w:rFonts w:hint="eastAsia" w:ascii="宋体" w:hAnsi="宋体" w:cs="宋体"/>
          <w:sz w:val="22"/>
          <w:u w:val="single"/>
        </w:rPr>
        <w:t>正式开工前，现场交接。</w:t>
      </w:r>
    </w:p>
    <w:p w14:paraId="1109F21B">
      <w:pPr>
        <w:spacing w:line="360" w:lineRule="auto"/>
        <w:ind w:firstLine="440" w:firstLineChars="200"/>
        <w:jc w:val="left"/>
        <w:rPr>
          <w:rFonts w:ascii="宋体" w:hAnsi="宋体" w:cs="宋体"/>
          <w:sz w:val="22"/>
        </w:rPr>
      </w:pPr>
      <w:r>
        <w:rPr>
          <w:rFonts w:hint="eastAsia" w:ascii="宋体" w:hAnsi="宋体" w:cs="宋体"/>
          <w:sz w:val="22"/>
        </w:rPr>
        <w:t>（7）图纸会审和设计交底时间：</w:t>
      </w:r>
      <w:r>
        <w:rPr>
          <w:rFonts w:hint="eastAsia" w:ascii="宋体" w:hAnsi="宋体" w:cs="宋体"/>
          <w:sz w:val="22"/>
          <w:u w:val="single"/>
        </w:rPr>
        <w:t>正式开工前。</w:t>
      </w:r>
    </w:p>
    <w:p w14:paraId="4599AF6E">
      <w:pPr>
        <w:spacing w:line="360" w:lineRule="auto"/>
        <w:ind w:firstLine="440" w:firstLineChars="200"/>
        <w:jc w:val="left"/>
        <w:rPr>
          <w:rFonts w:ascii="宋体" w:hAnsi="宋体" w:cs="宋体"/>
          <w:sz w:val="22"/>
        </w:rPr>
      </w:pPr>
      <w:r>
        <w:rPr>
          <w:rFonts w:hint="eastAsia" w:ascii="宋体" w:hAnsi="宋体" w:cs="宋体"/>
          <w:sz w:val="22"/>
        </w:rPr>
        <w:t>（8）协调处理施工场地周围地下管线和邻近建筑物、构筑物（含文物保护建筑）、古树名木的保护工作：</w:t>
      </w:r>
      <w:r>
        <w:rPr>
          <w:rFonts w:hint="eastAsia" w:ascii="宋体" w:hAnsi="宋体" w:cs="宋体"/>
          <w:sz w:val="22"/>
          <w:u w:val="single"/>
        </w:rPr>
        <w:t>承包人负责处理，如有费用支出由发包人承担。</w:t>
      </w:r>
    </w:p>
    <w:p w14:paraId="33EBDC96">
      <w:pPr>
        <w:spacing w:line="360" w:lineRule="auto"/>
        <w:ind w:firstLine="440" w:firstLineChars="200"/>
        <w:jc w:val="left"/>
        <w:rPr>
          <w:rFonts w:ascii="宋体" w:hAnsi="宋体" w:cs="宋体"/>
          <w:sz w:val="22"/>
        </w:rPr>
      </w:pPr>
      <w:r>
        <w:rPr>
          <w:rFonts w:hint="eastAsia" w:ascii="宋体" w:hAnsi="宋体" w:cs="宋体"/>
          <w:sz w:val="22"/>
        </w:rPr>
        <w:t>（9）双方约定发包人应做的其他工作：</w:t>
      </w:r>
      <w:r>
        <w:rPr>
          <w:rFonts w:hint="eastAsia" w:ascii="宋体" w:hAnsi="宋体" w:cs="宋体"/>
          <w:sz w:val="22"/>
          <w:u w:val="single"/>
        </w:rPr>
        <w:t>如涉及，双方现场协商。</w:t>
      </w:r>
    </w:p>
    <w:p w14:paraId="7A7A4739">
      <w:pPr>
        <w:spacing w:line="360" w:lineRule="auto"/>
        <w:ind w:firstLine="440" w:firstLineChars="200"/>
        <w:jc w:val="left"/>
        <w:rPr>
          <w:rFonts w:ascii="宋体" w:hAnsi="宋体" w:cs="宋体"/>
          <w:sz w:val="22"/>
        </w:rPr>
      </w:pPr>
      <w:r>
        <w:rPr>
          <w:rFonts w:hint="eastAsia" w:ascii="宋体" w:hAnsi="宋体" w:cs="宋体"/>
          <w:sz w:val="22"/>
        </w:rPr>
        <w:t>6.2发包人委托承包人办理的工作：</w:t>
      </w:r>
      <w:r>
        <w:rPr>
          <w:rFonts w:hint="eastAsia" w:ascii="宋体" w:hAnsi="宋体" w:cs="宋体"/>
          <w:sz w:val="22"/>
          <w:u w:val="single"/>
        </w:rPr>
        <w:t>如涉及，双方现场协商。</w:t>
      </w:r>
    </w:p>
    <w:p w14:paraId="400B42A7">
      <w:pPr>
        <w:spacing w:line="360" w:lineRule="auto"/>
        <w:ind w:firstLine="440" w:firstLineChars="200"/>
        <w:jc w:val="left"/>
        <w:rPr>
          <w:rFonts w:ascii="宋体" w:hAnsi="宋体" w:cs="宋体"/>
          <w:sz w:val="22"/>
        </w:rPr>
      </w:pPr>
      <w:r>
        <w:rPr>
          <w:rFonts w:hint="eastAsia" w:ascii="宋体" w:hAnsi="宋体" w:cs="宋体"/>
          <w:sz w:val="22"/>
        </w:rPr>
        <w:t>7、承包人工作</w:t>
      </w:r>
    </w:p>
    <w:p w14:paraId="0B08DEB5">
      <w:pPr>
        <w:spacing w:line="360" w:lineRule="auto"/>
        <w:ind w:firstLine="440" w:firstLineChars="200"/>
        <w:jc w:val="left"/>
        <w:rPr>
          <w:rFonts w:ascii="宋体" w:hAnsi="宋体" w:cs="宋体"/>
          <w:sz w:val="22"/>
        </w:rPr>
      </w:pPr>
      <w:r>
        <w:rPr>
          <w:rFonts w:hint="eastAsia" w:ascii="宋体" w:hAnsi="宋体" w:cs="宋体"/>
          <w:sz w:val="22"/>
        </w:rPr>
        <w:t>7.1承包人应按约定时间和要求，完成以下工作：</w:t>
      </w:r>
    </w:p>
    <w:p w14:paraId="6E5477A7">
      <w:pPr>
        <w:spacing w:line="360" w:lineRule="auto"/>
        <w:ind w:firstLine="440" w:firstLineChars="200"/>
        <w:jc w:val="left"/>
        <w:rPr>
          <w:rFonts w:ascii="宋体" w:hAnsi="宋体" w:cs="宋体"/>
          <w:sz w:val="22"/>
        </w:rPr>
      </w:pPr>
      <w:r>
        <w:rPr>
          <w:rFonts w:hint="eastAsia" w:ascii="宋体" w:hAnsi="宋体" w:cs="宋体"/>
          <w:sz w:val="22"/>
        </w:rPr>
        <w:t>（1）需由设计资质等级和业务范围允许的承包人完成的设计文件提交时间：</w:t>
      </w:r>
    </w:p>
    <w:p w14:paraId="397F40D2">
      <w:pPr>
        <w:spacing w:line="360" w:lineRule="auto"/>
        <w:ind w:firstLine="440" w:firstLineChars="200"/>
        <w:jc w:val="left"/>
        <w:rPr>
          <w:rFonts w:ascii="宋体" w:hAnsi="宋体" w:cs="宋体"/>
          <w:bCs/>
          <w:sz w:val="22"/>
        </w:rPr>
      </w:pPr>
      <w:r>
        <w:rPr>
          <w:rFonts w:hint="eastAsia" w:ascii="宋体" w:hAnsi="宋体" w:cs="宋体"/>
          <w:sz w:val="22"/>
        </w:rPr>
        <w:t>（2）应提供计划、报表的名称及完成时间：</w:t>
      </w:r>
      <w:r>
        <w:rPr>
          <w:rFonts w:hint="eastAsia" w:ascii="宋体" w:hAnsi="宋体" w:cs="宋体"/>
          <w:bCs/>
          <w:sz w:val="22"/>
          <w:u w:val="single"/>
        </w:rPr>
        <w:t>按进度计划要求施工</w:t>
      </w:r>
      <w:r>
        <w:rPr>
          <w:rFonts w:hint="eastAsia" w:ascii="宋体" w:hAnsi="宋体" w:cs="宋体"/>
          <w:bCs/>
          <w:sz w:val="22"/>
        </w:rPr>
        <w:t>；</w:t>
      </w:r>
    </w:p>
    <w:p w14:paraId="61E69B91">
      <w:pPr>
        <w:spacing w:line="360" w:lineRule="auto"/>
        <w:ind w:firstLine="440" w:firstLineChars="200"/>
        <w:jc w:val="left"/>
        <w:rPr>
          <w:rFonts w:ascii="宋体" w:hAnsi="宋体" w:cs="宋体"/>
          <w:sz w:val="22"/>
        </w:rPr>
      </w:pPr>
      <w:r>
        <w:rPr>
          <w:rFonts w:hint="eastAsia" w:ascii="宋体" w:hAnsi="宋体" w:cs="宋体"/>
          <w:sz w:val="22"/>
        </w:rPr>
        <w:t>（3）承担施工安全保卫工作及非夜间施工照明的责任和要求：</w:t>
      </w:r>
      <w:r>
        <w:rPr>
          <w:rFonts w:hint="eastAsia" w:ascii="宋体" w:hAnsi="宋体" w:cs="宋体"/>
          <w:sz w:val="22"/>
          <w:u w:val="single"/>
        </w:rPr>
        <w:t>按建设工程安全施工规范、苏州市颁布的有关安全及施工保护规定执行。</w:t>
      </w:r>
    </w:p>
    <w:p w14:paraId="66EAFD5D">
      <w:pPr>
        <w:snapToGrid w:val="0"/>
        <w:spacing w:line="360" w:lineRule="auto"/>
        <w:ind w:firstLine="440" w:firstLineChars="200"/>
        <w:jc w:val="left"/>
        <w:rPr>
          <w:rFonts w:ascii="宋体" w:hAnsi="宋体" w:cs="宋体"/>
          <w:bCs/>
          <w:sz w:val="22"/>
          <w:u w:val="single"/>
        </w:rPr>
      </w:pPr>
      <w:r>
        <w:rPr>
          <w:rFonts w:hint="eastAsia" w:ascii="宋体" w:hAnsi="宋体" w:cs="宋体"/>
          <w:sz w:val="22"/>
        </w:rPr>
        <w:t>（4）向发包人提供的办公和生活房屋及设施的要求</w:t>
      </w:r>
      <w:r>
        <w:rPr>
          <w:rFonts w:hint="eastAsia" w:ascii="宋体" w:hAnsi="宋体" w:cs="宋体"/>
          <w:sz w:val="22"/>
          <w:u w:val="single"/>
        </w:rPr>
        <w:t>：</w:t>
      </w:r>
      <w:r>
        <w:rPr>
          <w:rFonts w:hint="eastAsia" w:ascii="宋体" w:hAnsi="宋体" w:cs="宋体"/>
          <w:bCs/>
          <w:sz w:val="22"/>
          <w:u w:val="single"/>
        </w:rPr>
        <w:t>无</w:t>
      </w:r>
      <w:r>
        <w:rPr>
          <w:rFonts w:hint="eastAsia" w:ascii="宋体" w:hAnsi="宋体" w:cs="宋体"/>
          <w:sz w:val="22"/>
          <w:u w:val="single"/>
        </w:rPr>
        <w:t>；</w:t>
      </w:r>
    </w:p>
    <w:p w14:paraId="6006C402">
      <w:pPr>
        <w:spacing w:line="360" w:lineRule="auto"/>
        <w:ind w:firstLine="440" w:firstLineChars="200"/>
        <w:jc w:val="left"/>
        <w:rPr>
          <w:rFonts w:ascii="宋体" w:hAnsi="宋体" w:cs="宋体"/>
          <w:sz w:val="22"/>
        </w:rPr>
      </w:pPr>
      <w:r>
        <w:rPr>
          <w:rFonts w:hint="eastAsia" w:ascii="宋体" w:hAnsi="宋体" w:cs="宋体"/>
          <w:sz w:val="22"/>
        </w:rPr>
        <w:t>（5）需承包人办理的有关施工场地交通、环卫和施工噪音管理等手续：</w:t>
      </w:r>
    </w:p>
    <w:p w14:paraId="7E9A57CA">
      <w:pPr>
        <w:spacing w:line="360" w:lineRule="auto"/>
        <w:ind w:firstLine="440" w:firstLineChars="200"/>
        <w:jc w:val="left"/>
        <w:rPr>
          <w:rFonts w:ascii="宋体" w:hAnsi="宋体" w:cs="宋体"/>
          <w:sz w:val="22"/>
          <w:u w:val="single"/>
        </w:rPr>
      </w:pPr>
      <w:r>
        <w:rPr>
          <w:rFonts w:hint="eastAsia" w:ascii="宋体" w:hAnsi="宋体" w:cs="宋体"/>
          <w:sz w:val="22"/>
          <w:u w:val="single"/>
        </w:rPr>
        <w:t>按苏州市</w:t>
      </w:r>
      <w:r>
        <w:rPr>
          <w:rFonts w:hint="eastAsia" w:ascii="宋体" w:hAnsi="宋体" w:cs="宋体"/>
          <w:bCs/>
          <w:sz w:val="22"/>
          <w:u w:val="single"/>
        </w:rPr>
        <w:t>及姑苏区</w:t>
      </w:r>
      <w:r>
        <w:rPr>
          <w:rFonts w:hint="eastAsia" w:ascii="宋体" w:hAnsi="宋体" w:cs="宋体"/>
          <w:sz w:val="22"/>
          <w:u w:val="single"/>
        </w:rPr>
        <w:t>颁布的有关建设工程施工现场交通、环卫、防噪音等方面的管理规定办理并承担相应费用。</w:t>
      </w:r>
    </w:p>
    <w:p w14:paraId="0226E323">
      <w:pPr>
        <w:spacing w:line="360" w:lineRule="auto"/>
        <w:ind w:firstLine="440" w:firstLineChars="200"/>
        <w:jc w:val="left"/>
        <w:rPr>
          <w:rFonts w:ascii="宋体" w:hAnsi="宋体" w:cs="宋体"/>
          <w:bCs/>
          <w:sz w:val="22"/>
          <w:u w:val="single"/>
        </w:rPr>
      </w:pPr>
      <w:r>
        <w:rPr>
          <w:rFonts w:hint="eastAsia" w:ascii="宋体" w:hAnsi="宋体" w:cs="宋体"/>
          <w:sz w:val="22"/>
        </w:rPr>
        <w:t>（6）已完工程成品保护的特殊要求及费用承担：</w:t>
      </w:r>
      <w:r>
        <w:rPr>
          <w:rFonts w:hint="eastAsia" w:ascii="宋体" w:hAnsi="宋体" w:cs="宋体"/>
          <w:bCs/>
          <w:sz w:val="22"/>
          <w:u w:val="single"/>
        </w:rPr>
        <w:t>未交付发包人使用前由承包人负责；</w:t>
      </w:r>
    </w:p>
    <w:p w14:paraId="28E467D8">
      <w:pPr>
        <w:spacing w:line="360" w:lineRule="auto"/>
        <w:ind w:firstLine="440" w:firstLineChars="200"/>
        <w:jc w:val="left"/>
        <w:rPr>
          <w:rFonts w:ascii="宋体" w:hAnsi="宋体" w:cs="宋体"/>
          <w:sz w:val="22"/>
          <w:u w:val="single"/>
        </w:rPr>
      </w:pPr>
      <w:r>
        <w:rPr>
          <w:rFonts w:hint="eastAsia" w:ascii="宋体" w:hAnsi="宋体" w:cs="宋体"/>
          <w:sz w:val="22"/>
        </w:rPr>
        <w:t>（7）施工场地周围地下管线和邻近建筑物、构筑物（含文物保护建筑）、古树名木的保护要求及费用承担：</w:t>
      </w:r>
      <w:r>
        <w:rPr>
          <w:rFonts w:hint="eastAsia" w:ascii="宋体" w:hAnsi="宋体" w:cs="宋体"/>
          <w:sz w:val="22"/>
          <w:u w:val="single"/>
        </w:rPr>
        <w:t>承包人负责保护，如有费用支出由发包人承担。由于承包人过错造成的损失，由承包人承担。</w:t>
      </w:r>
    </w:p>
    <w:p w14:paraId="5D7090CD">
      <w:pPr>
        <w:spacing w:line="360" w:lineRule="auto"/>
        <w:ind w:firstLine="440" w:firstLineChars="200"/>
        <w:jc w:val="left"/>
        <w:rPr>
          <w:rFonts w:ascii="宋体" w:hAnsi="宋体" w:cs="宋体"/>
          <w:sz w:val="22"/>
        </w:rPr>
      </w:pPr>
      <w:r>
        <w:rPr>
          <w:rFonts w:hint="eastAsia" w:ascii="宋体" w:hAnsi="宋体" w:cs="宋体"/>
          <w:sz w:val="22"/>
        </w:rPr>
        <w:t>（8）施工场地清洁卫生的要求：</w:t>
      </w:r>
      <w:r>
        <w:rPr>
          <w:rFonts w:hint="eastAsia" w:ascii="宋体" w:hAnsi="宋体" w:cs="宋体"/>
          <w:sz w:val="22"/>
          <w:u w:val="single"/>
        </w:rPr>
        <w:t>施工期间按创建文明工地及环卫行政主管部门的要求执行，施工后做到工完场清，</w:t>
      </w:r>
      <w:r>
        <w:rPr>
          <w:rFonts w:hint="eastAsia" w:ascii="宋体" w:hAnsi="宋体" w:cs="宋体"/>
          <w:b/>
          <w:sz w:val="22"/>
          <w:u w:val="single"/>
        </w:rPr>
        <w:t>垃圾必须袋装化处理，否则，发现一次，扣罚500元。</w:t>
      </w:r>
    </w:p>
    <w:p w14:paraId="426FF651">
      <w:pPr>
        <w:spacing w:line="360" w:lineRule="auto"/>
        <w:ind w:firstLine="440" w:firstLineChars="200"/>
        <w:jc w:val="left"/>
        <w:rPr>
          <w:rFonts w:ascii="宋体" w:hAnsi="宋体" w:cs="宋体"/>
          <w:sz w:val="22"/>
          <w:u w:val="single"/>
        </w:rPr>
      </w:pPr>
      <w:r>
        <w:rPr>
          <w:rFonts w:hint="eastAsia" w:ascii="宋体" w:hAnsi="宋体" w:cs="宋体"/>
          <w:sz w:val="22"/>
        </w:rPr>
        <w:t>（9）双方约定承包人应做的其他工作：</w:t>
      </w:r>
      <w:r>
        <w:rPr>
          <w:rFonts w:hint="eastAsia" w:ascii="宋体" w:hAnsi="宋体" w:cs="宋体"/>
          <w:sz w:val="22"/>
          <w:u w:val="single"/>
        </w:rPr>
        <w:t>如涉及，双方现场协商。</w:t>
      </w:r>
    </w:p>
    <w:p w14:paraId="5C496634">
      <w:pPr>
        <w:spacing w:line="360" w:lineRule="auto"/>
        <w:ind w:firstLine="442" w:firstLineChars="200"/>
        <w:jc w:val="left"/>
        <w:rPr>
          <w:rFonts w:ascii="宋体" w:hAnsi="宋体" w:cs="宋体"/>
          <w:b/>
          <w:sz w:val="22"/>
        </w:rPr>
      </w:pPr>
      <w:r>
        <w:rPr>
          <w:rFonts w:hint="eastAsia" w:ascii="宋体" w:hAnsi="宋体" w:cs="宋体"/>
          <w:b/>
          <w:sz w:val="22"/>
        </w:rPr>
        <w:t>三、施工组织设计和工期</w:t>
      </w:r>
    </w:p>
    <w:p w14:paraId="06E2BE7F">
      <w:pPr>
        <w:spacing w:line="360" w:lineRule="auto"/>
        <w:ind w:firstLine="440" w:firstLineChars="200"/>
        <w:jc w:val="left"/>
        <w:rPr>
          <w:rFonts w:ascii="宋体" w:hAnsi="宋体" w:cs="宋体"/>
          <w:sz w:val="22"/>
        </w:rPr>
      </w:pPr>
      <w:r>
        <w:rPr>
          <w:rFonts w:hint="eastAsia" w:ascii="宋体" w:hAnsi="宋体" w:cs="宋体"/>
          <w:sz w:val="22"/>
        </w:rPr>
        <w:t>8、进度计划</w:t>
      </w:r>
    </w:p>
    <w:p w14:paraId="43B2CD4D">
      <w:pPr>
        <w:spacing w:line="360" w:lineRule="auto"/>
        <w:ind w:firstLine="440" w:firstLineChars="200"/>
        <w:jc w:val="left"/>
        <w:rPr>
          <w:rFonts w:ascii="宋体" w:hAnsi="宋体" w:cs="宋体"/>
          <w:sz w:val="22"/>
        </w:rPr>
      </w:pPr>
      <w:r>
        <w:rPr>
          <w:rFonts w:hint="eastAsia" w:ascii="宋体" w:hAnsi="宋体" w:cs="宋体"/>
          <w:sz w:val="22"/>
        </w:rPr>
        <w:t>8.1承包人提供施工组织设计（施工方案）和进度计划的时间：</w:t>
      </w:r>
      <w:r>
        <w:rPr>
          <w:rFonts w:hint="eastAsia" w:ascii="宋体" w:hAnsi="宋体" w:cs="宋体"/>
          <w:sz w:val="22"/>
          <w:u w:val="single"/>
        </w:rPr>
        <w:t>进场前。</w:t>
      </w:r>
    </w:p>
    <w:p w14:paraId="3D7AE188">
      <w:pPr>
        <w:spacing w:line="360" w:lineRule="auto"/>
        <w:ind w:firstLine="440" w:firstLineChars="200"/>
        <w:jc w:val="left"/>
        <w:rPr>
          <w:rFonts w:ascii="宋体" w:hAnsi="宋体" w:cs="宋体"/>
          <w:sz w:val="22"/>
        </w:rPr>
      </w:pPr>
      <w:r>
        <w:rPr>
          <w:rFonts w:hint="eastAsia" w:ascii="宋体" w:hAnsi="宋体" w:cs="宋体"/>
          <w:sz w:val="22"/>
        </w:rPr>
        <w:t>工程师确认的时间：</w:t>
      </w:r>
      <w:r>
        <w:rPr>
          <w:rFonts w:hint="eastAsia" w:ascii="宋体" w:hAnsi="宋体" w:cs="宋体"/>
          <w:sz w:val="22"/>
          <w:u w:val="single"/>
        </w:rPr>
        <w:t>收到后七天。</w:t>
      </w:r>
    </w:p>
    <w:p w14:paraId="2E2B0117">
      <w:pPr>
        <w:spacing w:line="360" w:lineRule="auto"/>
        <w:ind w:firstLine="440" w:firstLineChars="200"/>
        <w:jc w:val="left"/>
        <w:rPr>
          <w:rFonts w:ascii="宋体" w:hAnsi="宋体" w:cs="宋体"/>
          <w:sz w:val="22"/>
        </w:rPr>
      </w:pPr>
      <w:r>
        <w:rPr>
          <w:rFonts w:hint="eastAsia" w:ascii="宋体" w:hAnsi="宋体" w:cs="宋体"/>
          <w:sz w:val="22"/>
        </w:rPr>
        <w:t>8.2暂停施工</w:t>
      </w:r>
    </w:p>
    <w:p w14:paraId="42D58B4C">
      <w:pPr>
        <w:spacing w:line="360" w:lineRule="auto"/>
        <w:ind w:firstLine="440" w:firstLineChars="200"/>
        <w:jc w:val="left"/>
        <w:rPr>
          <w:rFonts w:ascii="宋体" w:hAnsi="宋体" w:cs="宋体"/>
          <w:sz w:val="22"/>
        </w:rPr>
      </w:pPr>
      <w:r>
        <w:rPr>
          <w:rFonts w:hint="eastAsia" w:ascii="宋体" w:hAnsi="宋体" w:cs="宋体"/>
          <w:sz w:val="22"/>
        </w:rPr>
        <w:t>以下情况造成的停工不属于发包人原因造成的停工：</w:t>
      </w:r>
    </w:p>
    <w:p w14:paraId="154DC871">
      <w:pPr>
        <w:spacing w:line="360" w:lineRule="auto"/>
        <w:ind w:firstLine="440" w:firstLineChars="200"/>
        <w:jc w:val="left"/>
        <w:rPr>
          <w:rFonts w:ascii="宋体" w:hAnsi="宋体" w:cs="宋体"/>
          <w:sz w:val="22"/>
        </w:rPr>
      </w:pPr>
      <w:r>
        <w:rPr>
          <w:rFonts w:hint="eastAsia" w:ascii="宋体" w:hAnsi="宋体" w:cs="宋体"/>
          <w:sz w:val="22"/>
        </w:rPr>
        <w:t>（1）承包人与现场其他施工单位交叉施工造成的停工；</w:t>
      </w:r>
    </w:p>
    <w:p w14:paraId="640F44C1">
      <w:pPr>
        <w:spacing w:line="360" w:lineRule="auto"/>
        <w:ind w:firstLine="440" w:firstLineChars="200"/>
        <w:jc w:val="left"/>
        <w:rPr>
          <w:rFonts w:ascii="宋体" w:hAnsi="宋体" w:cs="宋体"/>
          <w:sz w:val="22"/>
        </w:rPr>
      </w:pPr>
      <w:r>
        <w:rPr>
          <w:rFonts w:hint="eastAsia" w:ascii="宋体" w:hAnsi="宋体" w:cs="宋体"/>
          <w:sz w:val="22"/>
        </w:rPr>
        <w:t>（2）各种自然灾害、不可抗力造成的停工（不可抗力的解释见39条款）；</w:t>
      </w:r>
    </w:p>
    <w:p w14:paraId="38CD98AC">
      <w:pPr>
        <w:spacing w:line="360" w:lineRule="auto"/>
        <w:ind w:firstLine="440" w:firstLineChars="200"/>
        <w:jc w:val="left"/>
        <w:rPr>
          <w:rFonts w:ascii="宋体" w:hAnsi="宋体" w:cs="宋体"/>
          <w:sz w:val="22"/>
        </w:rPr>
      </w:pPr>
      <w:r>
        <w:rPr>
          <w:rFonts w:hint="eastAsia" w:ascii="宋体" w:hAnsi="宋体" w:cs="宋体"/>
          <w:sz w:val="22"/>
        </w:rPr>
        <w:t>（3）事先未发现的地下障碍物造成的停工；</w:t>
      </w:r>
    </w:p>
    <w:p w14:paraId="4266E24A">
      <w:pPr>
        <w:spacing w:line="360" w:lineRule="auto"/>
        <w:ind w:firstLine="440" w:firstLineChars="200"/>
        <w:jc w:val="left"/>
        <w:rPr>
          <w:rFonts w:ascii="宋体" w:hAnsi="宋体" w:cs="宋体"/>
          <w:sz w:val="22"/>
        </w:rPr>
      </w:pPr>
      <w:r>
        <w:rPr>
          <w:rFonts w:hint="eastAsia" w:ascii="宋体" w:hAnsi="宋体" w:cs="宋体"/>
          <w:sz w:val="22"/>
        </w:rPr>
        <w:t>对上述情况，承包人可递交书面材料申请延期，经总监、发包人签字确认后，工期可延期。</w:t>
      </w:r>
    </w:p>
    <w:p w14:paraId="000408A1">
      <w:pPr>
        <w:spacing w:line="360" w:lineRule="auto"/>
        <w:ind w:firstLine="440" w:firstLineChars="200"/>
        <w:jc w:val="left"/>
        <w:rPr>
          <w:rFonts w:ascii="宋体" w:hAnsi="宋体" w:cs="宋体"/>
          <w:sz w:val="22"/>
        </w:rPr>
      </w:pPr>
      <w:r>
        <w:rPr>
          <w:rFonts w:hint="eastAsia" w:ascii="宋体" w:hAnsi="宋体" w:cs="宋体"/>
          <w:sz w:val="22"/>
        </w:rPr>
        <w:t>9、工期延误</w:t>
      </w:r>
    </w:p>
    <w:p w14:paraId="35CBB080">
      <w:pPr>
        <w:spacing w:line="360" w:lineRule="auto"/>
        <w:ind w:firstLine="440" w:firstLineChars="200"/>
        <w:jc w:val="left"/>
        <w:rPr>
          <w:rFonts w:ascii="宋体" w:hAnsi="宋体" w:cs="宋体"/>
          <w:sz w:val="22"/>
          <w:u w:val="single"/>
        </w:rPr>
      </w:pPr>
      <w:r>
        <w:rPr>
          <w:rFonts w:hint="eastAsia" w:ascii="宋体" w:hAnsi="宋体" w:cs="宋体"/>
          <w:sz w:val="22"/>
        </w:rPr>
        <w:t>9.1双方约定工期顺延的其他情况：</w:t>
      </w:r>
      <w:r>
        <w:rPr>
          <w:rFonts w:hint="eastAsia" w:ascii="宋体" w:hAnsi="宋体" w:cs="宋体"/>
          <w:sz w:val="22"/>
          <w:u w:val="single"/>
        </w:rPr>
        <w:t>按合同工期实施，非承包人原因引起的工期延误发包方应予以顺延工期。</w:t>
      </w:r>
    </w:p>
    <w:p w14:paraId="623EF830">
      <w:pPr>
        <w:spacing w:line="360" w:lineRule="auto"/>
        <w:ind w:firstLine="440" w:firstLineChars="200"/>
        <w:jc w:val="left"/>
        <w:rPr>
          <w:rFonts w:ascii="宋体" w:hAnsi="宋体" w:cs="宋体"/>
          <w:sz w:val="22"/>
        </w:rPr>
      </w:pPr>
      <w:r>
        <w:rPr>
          <w:rFonts w:hint="eastAsia" w:ascii="宋体" w:hAnsi="宋体" w:cs="宋体"/>
          <w:sz w:val="22"/>
          <w:u w:val="single"/>
        </w:rPr>
        <w:t>9.2因承包人原因延误工期，每延误一天，扣罚承包人3000元的违约金。</w:t>
      </w:r>
    </w:p>
    <w:p w14:paraId="24C44166">
      <w:pPr>
        <w:spacing w:line="360" w:lineRule="auto"/>
        <w:ind w:firstLine="442" w:firstLineChars="200"/>
        <w:jc w:val="left"/>
        <w:rPr>
          <w:rFonts w:ascii="宋体" w:hAnsi="宋体" w:cs="宋体"/>
          <w:b/>
          <w:sz w:val="22"/>
        </w:rPr>
      </w:pPr>
      <w:r>
        <w:rPr>
          <w:rFonts w:hint="eastAsia" w:ascii="宋体" w:hAnsi="宋体" w:cs="宋体"/>
          <w:b/>
          <w:sz w:val="22"/>
        </w:rPr>
        <w:t>四、质量与验收</w:t>
      </w:r>
    </w:p>
    <w:p w14:paraId="180DB87B">
      <w:pPr>
        <w:spacing w:line="360" w:lineRule="auto"/>
        <w:ind w:firstLine="440" w:firstLineChars="200"/>
        <w:jc w:val="left"/>
        <w:rPr>
          <w:rFonts w:ascii="宋体" w:hAnsi="宋体" w:cs="宋体"/>
          <w:sz w:val="22"/>
        </w:rPr>
      </w:pPr>
      <w:r>
        <w:rPr>
          <w:rFonts w:hint="eastAsia" w:ascii="宋体" w:hAnsi="宋体" w:cs="宋体"/>
          <w:sz w:val="22"/>
        </w:rPr>
        <w:t>10、本工程质量必须通过监理、发包人及其相关职能部门的验收和确认。</w:t>
      </w:r>
    </w:p>
    <w:p w14:paraId="616AF2AA">
      <w:pPr>
        <w:spacing w:line="360" w:lineRule="auto"/>
        <w:ind w:firstLine="440" w:firstLineChars="200"/>
        <w:jc w:val="left"/>
        <w:rPr>
          <w:rFonts w:ascii="宋体" w:hAnsi="宋体" w:cs="宋体"/>
          <w:sz w:val="22"/>
        </w:rPr>
      </w:pPr>
      <w:r>
        <w:rPr>
          <w:rFonts w:hint="eastAsia" w:ascii="宋体" w:hAnsi="宋体" w:cs="宋体"/>
          <w:sz w:val="22"/>
        </w:rPr>
        <w:t>11、确保工程质量为一次合格。</w:t>
      </w:r>
    </w:p>
    <w:p w14:paraId="5EEC557F">
      <w:pPr>
        <w:spacing w:line="360" w:lineRule="auto"/>
        <w:ind w:firstLine="440" w:firstLineChars="200"/>
        <w:jc w:val="left"/>
        <w:rPr>
          <w:rFonts w:ascii="宋体" w:hAnsi="宋体" w:cs="宋体"/>
          <w:sz w:val="22"/>
        </w:rPr>
      </w:pPr>
      <w:r>
        <w:rPr>
          <w:rFonts w:hint="eastAsia" w:ascii="宋体" w:hAnsi="宋体" w:cs="宋体"/>
          <w:sz w:val="22"/>
        </w:rPr>
        <w:t>12、除不可抗力因素如战争、地震、火灾、自然灾害因素情况外，响应单位保证对所供材料在工程全面竣工后设计合理使用年限内使用性能不变，并提供原生产厂家签署的同等期限的产品质量保证书。</w:t>
      </w:r>
    </w:p>
    <w:p w14:paraId="2B98DF00">
      <w:pPr>
        <w:spacing w:line="360" w:lineRule="auto"/>
        <w:ind w:firstLine="440" w:firstLineChars="200"/>
        <w:jc w:val="left"/>
        <w:rPr>
          <w:rFonts w:ascii="宋体" w:hAnsi="宋体" w:cs="宋体"/>
          <w:sz w:val="22"/>
        </w:rPr>
      </w:pPr>
      <w:r>
        <w:rPr>
          <w:rFonts w:hint="eastAsia" w:ascii="宋体" w:hAnsi="宋体" w:cs="宋体"/>
          <w:sz w:val="22"/>
        </w:rPr>
        <w:t>13、隐蔽工程和中间验收</w:t>
      </w:r>
    </w:p>
    <w:p w14:paraId="22AFD220">
      <w:pPr>
        <w:spacing w:line="360" w:lineRule="auto"/>
        <w:ind w:firstLine="440" w:firstLineChars="200"/>
        <w:jc w:val="left"/>
        <w:rPr>
          <w:rFonts w:ascii="宋体" w:hAnsi="宋体" w:cs="宋体"/>
          <w:sz w:val="22"/>
          <w:u w:val="single"/>
        </w:rPr>
      </w:pPr>
      <w:r>
        <w:rPr>
          <w:rFonts w:hint="eastAsia" w:ascii="宋体" w:hAnsi="宋体" w:cs="宋体"/>
          <w:sz w:val="22"/>
        </w:rPr>
        <w:t>13.1双方约定中间验收部位：</w:t>
      </w:r>
      <w:r>
        <w:rPr>
          <w:rFonts w:hint="eastAsia" w:ascii="宋体" w:hAnsi="宋体" w:cs="宋体"/>
          <w:sz w:val="22"/>
          <w:u w:val="single"/>
        </w:rPr>
        <w:t>按发包人指令执行。</w:t>
      </w:r>
    </w:p>
    <w:p w14:paraId="4E1CE845">
      <w:pPr>
        <w:spacing w:line="360" w:lineRule="auto"/>
        <w:ind w:firstLine="442" w:firstLineChars="200"/>
        <w:jc w:val="left"/>
        <w:rPr>
          <w:rFonts w:ascii="宋体" w:hAnsi="宋体" w:cs="宋体"/>
          <w:b/>
          <w:sz w:val="22"/>
        </w:rPr>
      </w:pPr>
      <w:r>
        <w:rPr>
          <w:rFonts w:hint="eastAsia" w:ascii="宋体" w:hAnsi="宋体" w:cs="宋体"/>
          <w:b/>
          <w:sz w:val="22"/>
        </w:rPr>
        <w:t>五、安全施工</w:t>
      </w:r>
    </w:p>
    <w:p w14:paraId="46078651">
      <w:pPr>
        <w:spacing w:line="360" w:lineRule="auto"/>
        <w:ind w:firstLine="440" w:firstLineChars="200"/>
        <w:jc w:val="left"/>
        <w:rPr>
          <w:rFonts w:ascii="宋体" w:hAnsi="宋体" w:cs="宋体"/>
          <w:bCs/>
          <w:sz w:val="22"/>
        </w:rPr>
      </w:pPr>
      <w:r>
        <w:rPr>
          <w:rFonts w:hint="eastAsia" w:ascii="宋体" w:hAnsi="宋体" w:cs="宋体"/>
          <w:bCs/>
          <w:sz w:val="22"/>
        </w:rPr>
        <w:t>按建设部现行的《建设工程安全生产管理条例》的有关规定、《苏州市建筑施工安全监督管理办法》的有关条款以及采购文件中技术标准和要求规定执行，由承包人负责管理，发包人监督执行，安全事故由责任方承担一切后果。</w:t>
      </w:r>
    </w:p>
    <w:p w14:paraId="29B8B6CE">
      <w:pPr>
        <w:spacing w:line="360" w:lineRule="auto"/>
        <w:ind w:firstLine="440" w:firstLineChars="200"/>
        <w:jc w:val="left"/>
        <w:rPr>
          <w:rFonts w:ascii="宋体" w:hAnsi="宋体" w:cs="宋体"/>
          <w:bCs/>
          <w:sz w:val="22"/>
        </w:rPr>
      </w:pPr>
      <w:r>
        <w:rPr>
          <w:rFonts w:hint="eastAsia" w:ascii="宋体" w:hAnsi="宋体" w:cs="宋体"/>
          <w:bCs/>
          <w:sz w:val="22"/>
        </w:rPr>
        <w:t>14．发包方安全责任</w:t>
      </w:r>
    </w:p>
    <w:p w14:paraId="2E49CD76">
      <w:pPr>
        <w:spacing w:line="360" w:lineRule="auto"/>
        <w:ind w:firstLine="440" w:firstLineChars="200"/>
        <w:jc w:val="left"/>
        <w:rPr>
          <w:rFonts w:ascii="宋体" w:hAnsi="宋体" w:cs="宋体"/>
          <w:bCs/>
          <w:sz w:val="22"/>
        </w:rPr>
      </w:pPr>
      <w:r>
        <w:rPr>
          <w:rFonts w:hint="eastAsia" w:ascii="宋体" w:hAnsi="宋体" w:cs="宋体"/>
          <w:bCs/>
          <w:sz w:val="22"/>
        </w:rPr>
        <w:t>14.1发包方应要求承包方制定施工安全措施，在开始施工前报发包方备案。</w:t>
      </w:r>
    </w:p>
    <w:p w14:paraId="605BEC6D">
      <w:pPr>
        <w:spacing w:line="360" w:lineRule="auto"/>
        <w:ind w:firstLine="440" w:firstLineChars="200"/>
        <w:jc w:val="left"/>
        <w:rPr>
          <w:rFonts w:ascii="宋体" w:hAnsi="宋体" w:cs="宋体"/>
          <w:bCs/>
          <w:sz w:val="22"/>
          <w:highlight w:val="none"/>
        </w:rPr>
      </w:pPr>
      <w:r>
        <w:rPr>
          <w:rFonts w:hint="eastAsia" w:ascii="宋体" w:hAnsi="宋体" w:cs="宋体"/>
          <w:bCs/>
          <w:sz w:val="22"/>
        </w:rPr>
        <w:t>14.2发包方有协助承包方搞好安全生产、安全管理以及督促检查的义务。发包方有权检查督促承包方执行 有关安全生产方</w:t>
      </w:r>
      <w:r>
        <w:rPr>
          <w:rFonts w:hint="eastAsia" w:ascii="宋体" w:hAnsi="宋体" w:cs="宋体"/>
          <w:bCs/>
          <w:sz w:val="22"/>
          <w:highlight w:val="none"/>
        </w:rPr>
        <w:t>面的工作规定，对承包方不符合安全文明施工的行为进行制止、纠正并发出安全 整改通知书，直至清退出场。</w:t>
      </w:r>
    </w:p>
    <w:p w14:paraId="4189F328">
      <w:pPr>
        <w:spacing w:line="360" w:lineRule="auto"/>
        <w:ind w:firstLine="440" w:firstLineChars="200"/>
        <w:jc w:val="left"/>
        <w:rPr>
          <w:rFonts w:ascii="宋体" w:hAnsi="宋体" w:cs="宋体"/>
          <w:bCs/>
          <w:sz w:val="22"/>
          <w:highlight w:val="none"/>
        </w:rPr>
      </w:pPr>
      <w:r>
        <w:rPr>
          <w:rFonts w:hint="eastAsia" w:ascii="宋体" w:hAnsi="宋体" w:cs="宋体"/>
          <w:bCs/>
          <w:sz w:val="22"/>
          <w:highlight w:val="none"/>
        </w:rPr>
        <w:t>14.3发包方指派监理工程师</w:t>
      </w:r>
      <w:r>
        <w:rPr>
          <w:rFonts w:hint="eastAsia" w:ascii="宋体" w:hAnsi="宋体" w:cs="宋体"/>
          <w:bCs/>
          <w:sz w:val="22"/>
          <w:highlight w:val="none"/>
          <w:u w:val="single"/>
        </w:rPr>
        <w:t>/</w:t>
      </w:r>
      <w:r>
        <w:rPr>
          <w:rFonts w:hint="eastAsia" w:ascii="宋体" w:hAnsi="宋体" w:cs="宋体"/>
          <w:bCs/>
          <w:sz w:val="22"/>
          <w:highlight w:val="none"/>
        </w:rPr>
        <w:t>和项目负责人</w:t>
      </w:r>
      <w:r>
        <w:rPr>
          <w:rFonts w:hint="eastAsia" w:ascii="宋体" w:hAnsi="宋体" w:cs="宋体"/>
          <w:bCs/>
          <w:sz w:val="22"/>
          <w:highlight w:val="none"/>
          <w:u w:val="single"/>
        </w:rPr>
        <w:t xml:space="preserve">    </w:t>
      </w:r>
      <w:r>
        <w:rPr>
          <w:rFonts w:hint="eastAsia" w:ascii="宋体" w:hAnsi="宋体" w:cs="宋体"/>
          <w:bCs/>
          <w:sz w:val="22"/>
          <w:highlight w:val="none"/>
        </w:rPr>
        <w:t>负责与承包方联系安全生产方面的工作。</w:t>
      </w:r>
    </w:p>
    <w:p w14:paraId="64420C09">
      <w:pPr>
        <w:spacing w:line="360" w:lineRule="auto"/>
        <w:ind w:firstLine="440" w:firstLineChars="200"/>
        <w:jc w:val="left"/>
        <w:rPr>
          <w:rFonts w:ascii="宋体" w:hAnsi="宋体" w:cs="宋体"/>
          <w:bCs/>
          <w:sz w:val="22"/>
        </w:rPr>
      </w:pPr>
      <w:r>
        <w:rPr>
          <w:rFonts w:hint="eastAsia" w:ascii="宋体" w:hAnsi="宋体" w:cs="宋体"/>
          <w:bCs/>
          <w:sz w:val="22"/>
        </w:rPr>
        <w:t>14.4承包方在施工中发生的人身、各类管线事故，发包方有责任负责调查、统计上报。承包方在施工中如发生国务院《特别重大事故调查程序暂行规定》所规定的特大事故，发包方有权督促承包方立即通 知当地政府和公安部门，要求派人保护现场；并有权要求承包方提供事故调查书面结论及处理意见。</w:t>
      </w:r>
    </w:p>
    <w:p w14:paraId="54D4B28C">
      <w:pPr>
        <w:spacing w:line="360" w:lineRule="auto"/>
        <w:ind w:firstLine="440" w:firstLineChars="200"/>
        <w:jc w:val="left"/>
        <w:rPr>
          <w:rFonts w:ascii="宋体" w:hAnsi="宋体" w:cs="宋体"/>
          <w:bCs/>
          <w:sz w:val="22"/>
        </w:rPr>
      </w:pPr>
      <w:r>
        <w:rPr>
          <w:rFonts w:hint="eastAsia" w:ascii="宋体" w:hAnsi="宋体" w:cs="宋体"/>
          <w:bCs/>
          <w:sz w:val="22"/>
        </w:rPr>
        <w:t>14.5发包方不得要求承包方违反安全管理规定进行施工。因发包方原因导致的事故由发包方承担责任。</w:t>
      </w:r>
    </w:p>
    <w:p w14:paraId="7ED299AB">
      <w:pPr>
        <w:spacing w:line="360" w:lineRule="auto"/>
        <w:ind w:firstLine="440" w:firstLineChars="200"/>
        <w:jc w:val="left"/>
        <w:rPr>
          <w:rFonts w:ascii="宋体" w:hAnsi="宋体" w:cs="宋体"/>
          <w:bCs/>
          <w:sz w:val="22"/>
        </w:rPr>
      </w:pPr>
      <w:r>
        <w:rPr>
          <w:rFonts w:hint="eastAsia" w:ascii="宋体" w:hAnsi="宋体" w:cs="宋体"/>
          <w:bCs/>
          <w:sz w:val="22"/>
        </w:rPr>
        <w:t>14.6发生以下情况造成经济赔偿责任及其它责任的由承包方承担：</w:t>
      </w:r>
    </w:p>
    <w:p w14:paraId="705E3C24">
      <w:pPr>
        <w:spacing w:line="360" w:lineRule="auto"/>
        <w:ind w:firstLine="440" w:firstLineChars="200"/>
        <w:jc w:val="left"/>
        <w:rPr>
          <w:rFonts w:ascii="宋体" w:hAnsi="宋体" w:cs="宋体"/>
          <w:bCs/>
          <w:sz w:val="22"/>
        </w:rPr>
      </w:pPr>
      <w:r>
        <w:rPr>
          <w:rFonts w:hint="eastAsia" w:ascii="宋体" w:hAnsi="宋体" w:cs="宋体"/>
          <w:bCs/>
          <w:sz w:val="22"/>
        </w:rPr>
        <w:t>14.6.1人身伤亡事故；发生施工机械、生产主设备严重损坏事故；</w:t>
      </w:r>
    </w:p>
    <w:p w14:paraId="6A361734">
      <w:pPr>
        <w:spacing w:line="360" w:lineRule="auto"/>
        <w:ind w:firstLine="440" w:firstLineChars="200"/>
        <w:jc w:val="left"/>
        <w:rPr>
          <w:rFonts w:ascii="宋体" w:hAnsi="宋体" w:cs="宋体"/>
          <w:bCs/>
          <w:sz w:val="22"/>
        </w:rPr>
      </w:pPr>
      <w:r>
        <w:rPr>
          <w:rFonts w:hint="eastAsia" w:ascii="宋体" w:hAnsi="宋体" w:cs="宋体"/>
          <w:bCs/>
          <w:sz w:val="22"/>
        </w:rPr>
        <w:t>14.6.2发生各类管线损害事故；</w:t>
      </w:r>
    </w:p>
    <w:p w14:paraId="382515E9">
      <w:pPr>
        <w:spacing w:line="360" w:lineRule="auto"/>
        <w:ind w:firstLine="440" w:firstLineChars="200"/>
        <w:jc w:val="left"/>
        <w:rPr>
          <w:rFonts w:ascii="宋体" w:hAnsi="宋体" w:cs="宋体"/>
          <w:bCs/>
          <w:sz w:val="22"/>
        </w:rPr>
      </w:pPr>
      <w:r>
        <w:rPr>
          <w:rFonts w:hint="eastAsia" w:ascii="宋体" w:hAnsi="宋体" w:cs="宋体"/>
          <w:bCs/>
          <w:sz w:val="22"/>
        </w:rPr>
        <w:t xml:space="preserve">14.6.3发生违章作业、冒险作业不听劝告的。 </w:t>
      </w:r>
    </w:p>
    <w:p w14:paraId="01C65454">
      <w:pPr>
        <w:spacing w:line="360" w:lineRule="auto"/>
        <w:ind w:firstLine="440" w:firstLineChars="200"/>
        <w:jc w:val="left"/>
        <w:rPr>
          <w:rFonts w:ascii="宋体" w:hAnsi="宋体" w:cs="宋体"/>
          <w:bCs/>
          <w:sz w:val="22"/>
        </w:rPr>
      </w:pPr>
      <w:r>
        <w:rPr>
          <w:rFonts w:hint="eastAsia" w:ascii="宋体" w:hAnsi="宋体" w:cs="宋体"/>
          <w:bCs/>
          <w:sz w:val="22"/>
        </w:rPr>
        <w:t xml:space="preserve">15.承包方安全责任 </w:t>
      </w:r>
    </w:p>
    <w:p w14:paraId="309DD556">
      <w:pPr>
        <w:spacing w:line="360" w:lineRule="auto"/>
        <w:ind w:firstLine="440" w:firstLineChars="200"/>
        <w:jc w:val="left"/>
        <w:rPr>
          <w:rFonts w:ascii="宋体" w:hAnsi="宋体" w:cs="宋体"/>
          <w:bCs/>
          <w:sz w:val="22"/>
        </w:rPr>
      </w:pPr>
      <w:r>
        <w:rPr>
          <w:rFonts w:hint="eastAsia" w:ascii="宋体" w:hAnsi="宋体" w:cs="宋体"/>
          <w:bCs/>
          <w:sz w:val="22"/>
        </w:rPr>
        <w:t>承包方作为工程项目的承包单位，对工程施工过程中发生的人身伤害、设备损坏事故承担安全责任。承包方应切实履行以下安全责任：</w:t>
      </w:r>
    </w:p>
    <w:p w14:paraId="320E0E46">
      <w:pPr>
        <w:spacing w:line="360" w:lineRule="auto"/>
        <w:ind w:firstLine="440" w:firstLineChars="200"/>
        <w:jc w:val="left"/>
        <w:rPr>
          <w:rFonts w:ascii="宋体" w:hAnsi="宋体" w:cs="宋体"/>
          <w:bCs/>
          <w:sz w:val="22"/>
        </w:rPr>
      </w:pPr>
      <w:r>
        <w:rPr>
          <w:rFonts w:hint="eastAsia" w:ascii="宋体" w:hAnsi="宋体" w:cs="宋体"/>
          <w:bCs/>
          <w:sz w:val="22"/>
        </w:rPr>
        <w:t>15.1承包方必须贯彻执行国家有关安全生产的法律法规，必须制定相应的安全管理制度。</w:t>
      </w:r>
    </w:p>
    <w:p w14:paraId="60466F97">
      <w:pPr>
        <w:spacing w:line="360" w:lineRule="auto"/>
        <w:ind w:firstLine="440" w:firstLineChars="200"/>
        <w:jc w:val="left"/>
        <w:rPr>
          <w:rFonts w:ascii="宋体" w:hAnsi="宋体" w:cs="宋体"/>
          <w:bCs/>
          <w:sz w:val="22"/>
        </w:rPr>
      </w:pPr>
      <w:r>
        <w:rPr>
          <w:rFonts w:hint="eastAsia" w:ascii="宋体" w:hAnsi="宋体" w:cs="宋体"/>
          <w:bCs/>
          <w:sz w:val="22"/>
        </w:rPr>
        <w:t>15.2承包方必须严格执行安全生产相关操作规程，对涉及工程施工场地内各类管线的安全运营负有保护责任。</w:t>
      </w:r>
    </w:p>
    <w:p w14:paraId="0933DDBC">
      <w:pPr>
        <w:spacing w:line="360" w:lineRule="auto"/>
        <w:ind w:firstLine="440" w:firstLineChars="200"/>
        <w:jc w:val="left"/>
        <w:rPr>
          <w:rFonts w:ascii="宋体" w:hAnsi="宋体" w:cs="宋体"/>
          <w:bCs/>
          <w:sz w:val="22"/>
        </w:rPr>
      </w:pPr>
      <w:r>
        <w:rPr>
          <w:rFonts w:hint="eastAsia" w:ascii="宋体" w:hAnsi="宋体" w:cs="宋体"/>
          <w:bCs/>
          <w:sz w:val="22"/>
        </w:rPr>
        <w:t>15.3现场施工应遵守国家和地方关于劳动安全，劳务用工法律法规及规章制度，保证其用工的合 法性。承包方必须按国家有关规定，为施工人员进行人身保险，配备合格的劳动防护用品、安全用具。</w:t>
      </w:r>
    </w:p>
    <w:p w14:paraId="25CE1BA9">
      <w:pPr>
        <w:spacing w:line="360" w:lineRule="auto"/>
        <w:ind w:firstLine="440" w:firstLineChars="200"/>
        <w:jc w:val="left"/>
        <w:rPr>
          <w:rFonts w:ascii="宋体" w:hAnsi="宋体" w:cs="宋体"/>
          <w:bCs/>
          <w:sz w:val="22"/>
        </w:rPr>
      </w:pPr>
      <w:r>
        <w:rPr>
          <w:rFonts w:hint="eastAsia" w:ascii="宋体" w:hAnsi="宋体" w:cs="宋体"/>
          <w:bCs/>
          <w:sz w:val="22"/>
        </w:rPr>
        <w:t>15.4施工期间，承包方应设有专职安监人员。承包方指派项目经理</w:t>
      </w:r>
      <w:r>
        <w:rPr>
          <w:rFonts w:hint="eastAsia" w:ascii="宋体" w:hAnsi="宋体" w:cs="宋体"/>
          <w:bCs/>
          <w:sz w:val="22"/>
          <w:u w:val="single"/>
        </w:rPr>
        <w:t xml:space="preserve">     </w:t>
      </w:r>
      <w:r>
        <w:rPr>
          <w:rFonts w:hint="eastAsia" w:ascii="宋体" w:hAnsi="宋体" w:cs="宋体"/>
          <w:bCs/>
          <w:sz w:val="22"/>
        </w:rPr>
        <w:t>作为安全工作联系人。</w:t>
      </w:r>
    </w:p>
    <w:p w14:paraId="6F07FC3B">
      <w:pPr>
        <w:spacing w:line="360" w:lineRule="auto"/>
        <w:ind w:firstLine="440" w:firstLineChars="200"/>
        <w:jc w:val="left"/>
        <w:rPr>
          <w:rFonts w:ascii="宋体" w:hAnsi="宋体" w:cs="宋体"/>
          <w:bCs/>
          <w:sz w:val="22"/>
        </w:rPr>
      </w:pPr>
      <w:r>
        <w:rPr>
          <w:rFonts w:hint="eastAsia" w:ascii="宋体" w:hAnsi="宋体" w:cs="宋体"/>
          <w:bCs/>
          <w:sz w:val="22"/>
        </w:rPr>
        <w:t>15.5承包方一切施工活动，必须编制安全施工措施，施工前对全体施工人员进行全面的安全技术交底。</w:t>
      </w:r>
    </w:p>
    <w:p w14:paraId="20645B79">
      <w:pPr>
        <w:spacing w:line="360" w:lineRule="auto"/>
        <w:ind w:firstLine="440" w:firstLineChars="200"/>
        <w:jc w:val="left"/>
        <w:rPr>
          <w:rFonts w:ascii="宋体" w:hAnsi="宋体" w:cs="宋体"/>
          <w:bCs/>
          <w:sz w:val="22"/>
        </w:rPr>
      </w:pPr>
      <w:r>
        <w:rPr>
          <w:rFonts w:hint="eastAsia" w:ascii="宋体" w:hAnsi="宋体" w:cs="宋体"/>
          <w:bCs/>
          <w:sz w:val="22"/>
        </w:rPr>
        <w:t>15.6 开工前，承包方应组织全体施工人员进行安全教育，对施工区域、作业环境作安全技术交底，特种作业人员必须有有关部门核发的合格有效的上岗资格证书。</w:t>
      </w:r>
    </w:p>
    <w:p w14:paraId="4515E422">
      <w:pPr>
        <w:spacing w:line="360" w:lineRule="auto"/>
        <w:ind w:firstLine="440" w:firstLineChars="200"/>
        <w:jc w:val="left"/>
        <w:rPr>
          <w:rFonts w:ascii="宋体" w:hAnsi="宋体" w:cs="宋体"/>
          <w:bCs/>
          <w:sz w:val="22"/>
        </w:rPr>
      </w:pPr>
      <w:r>
        <w:rPr>
          <w:rFonts w:hint="eastAsia" w:ascii="宋体" w:hAnsi="宋体" w:cs="宋体"/>
          <w:bCs/>
          <w:sz w:val="22"/>
        </w:rPr>
        <w:t>15.7承包方施工过程中应做到工完、料尽、场地清，确保安全文明施工。</w:t>
      </w:r>
    </w:p>
    <w:p w14:paraId="73DDC883">
      <w:pPr>
        <w:spacing w:line="360" w:lineRule="auto"/>
        <w:ind w:firstLine="440" w:firstLineChars="200"/>
        <w:jc w:val="left"/>
        <w:rPr>
          <w:rFonts w:ascii="宋体" w:hAnsi="宋体" w:cs="宋体"/>
          <w:bCs/>
          <w:sz w:val="22"/>
        </w:rPr>
      </w:pPr>
      <w:r>
        <w:rPr>
          <w:rFonts w:hint="eastAsia" w:ascii="宋体" w:hAnsi="宋体" w:cs="宋体"/>
          <w:bCs/>
          <w:sz w:val="22"/>
        </w:rPr>
        <w:t>15.8承包方必须接受发包方及发包方委托的监理单位的监督、检查，对发包方提出的安全整改意见必须及时整改。</w:t>
      </w:r>
    </w:p>
    <w:p w14:paraId="1E623377">
      <w:pPr>
        <w:spacing w:line="360" w:lineRule="auto"/>
        <w:ind w:firstLine="440" w:firstLineChars="200"/>
        <w:jc w:val="left"/>
        <w:rPr>
          <w:rFonts w:ascii="宋体" w:hAnsi="宋体" w:cs="宋体"/>
          <w:bCs/>
          <w:sz w:val="22"/>
        </w:rPr>
      </w:pPr>
      <w:r>
        <w:rPr>
          <w:rFonts w:hint="eastAsia" w:ascii="宋体" w:hAnsi="宋体" w:cs="宋体"/>
          <w:bCs/>
          <w:sz w:val="22"/>
        </w:rPr>
        <w:t>15.9承包方施工过程中发生人生伤亡、设备事故或危及生产运行的不安全情况，应立即报告发包方并积极配合调查。</w:t>
      </w:r>
    </w:p>
    <w:p w14:paraId="385D2908">
      <w:pPr>
        <w:spacing w:line="360" w:lineRule="auto"/>
        <w:ind w:firstLine="440" w:firstLineChars="200"/>
        <w:jc w:val="left"/>
        <w:rPr>
          <w:rFonts w:ascii="宋体" w:hAnsi="宋体" w:cs="宋体"/>
          <w:bCs/>
          <w:sz w:val="22"/>
        </w:rPr>
      </w:pPr>
      <w:r>
        <w:rPr>
          <w:rFonts w:hint="eastAsia" w:ascii="宋体" w:hAnsi="宋体" w:cs="宋体"/>
          <w:bCs/>
          <w:sz w:val="22"/>
        </w:rPr>
        <w:t>15.10承包方应执行国务院《特别重大事故调查程序暂行规定》、《企业职工伤亡事故报告和处理规定》。对人员在施工中发生的人身伤亡事故，还必须立即用电话、电传或电报等向事故所在地的政府安全管理部门、公安部门报告，按规定组织调查处理，并由承包方统计上报；如发生国务院《特别重大事故调查程序暂时规定》所规定的特大事故，还应立即通知当地政府、公安部门，并要求派人保护现场。</w:t>
      </w:r>
    </w:p>
    <w:p w14:paraId="68FBF8B6">
      <w:pPr>
        <w:spacing w:line="360" w:lineRule="auto"/>
        <w:ind w:firstLine="440" w:firstLineChars="200"/>
        <w:jc w:val="left"/>
        <w:rPr>
          <w:rFonts w:ascii="宋体" w:hAnsi="宋体" w:cs="宋体"/>
          <w:bCs/>
          <w:sz w:val="22"/>
        </w:rPr>
      </w:pPr>
      <w:r>
        <w:rPr>
          <w:rFonts w:hint="eastAsia" w:ascii="宋体" w:hAnsi="宋体" w:cs="宋体"/>
          <w:bCs/>
          <w:sz w:val="22"/>
        </w:rPr>
        <w:t>15.11承包方应将事故调查组的事故调查报告及承包方事故处理意见提交发包方备案。</w:t>
      </w:r>
    </w:p>
    <w:p w14:paraId="25815208">
      <w:pPr>
        <w:spacing w:line="360" w:lineRule="auto"/>
        <w:ind w:firstLine="440" w:firstLineChars="200"/>
        <w:jc w:val="left"/>
        <w:rPr>
          <w:rFonts w:ascii="宋体" w:hAnsi="宋体" w:cs="宋体"/>
          <w:bCs/>
          <w:sz w:val="22"/>
        </w:rPr>
      </w:pPr>
      <w:r>
        <w:rPr>
          <w:rFonts w:hint="eastAsia" w:ascii="宋体" w:hAnsi="宋体" w:cs="宋体"/>
          <w:bCs/>
          <w:sz w:val="22"/>
        </w:rPr>
        <w:t>15.12甲乙双方联系方式及响应时间：甲乙双方应以工作联系单、传真、电传等书面形式送达对方。双方在接到对方的书面联系时，应于4小时内予以响应。</w:t>
      </w:r>
    </w:p>
    <w:p w14:paraId="6D34D6AB">
      <w:pPr>
        <w:spacing w:line="360" w:lineRule="auto"/>
        <w:ind w:firstLine="440" w:firstLineChars="200"/>
        <w:jc w:val="left"/>
        <w:rPr>
          <w:rFonts w:ascii="宋体" w:hAnsi="宋体" w:cs="宋体"/>
          <w:bCs/>
          <w:sz w:val="22"/>
        </w:rPr>
      </w:pPr>
      <w:r>
        <w:rPr>
          <w:rFonts w:hint="eastAsia" w:ascii="宋体" w:hAnsi="宋体" w:cs="宋体"/>
          <w:bCs/>
          <w:sz w:val="22"/>
        </w:rPr>
        <w:t xml:space="preserve">16.施工安全违约金 </w:t>
      </w:r>
    </w:p>
    <w:p w14:paraId="1F1C4F31">
      <w:pPr>
        <w:spacing w:line="360" w:lineRule="auto"/>
        <w:ind w:firstLine="440" w:firstLineChars="200"/>
        <w:jc w:val="left"/>
        <w:rPr>
          <w:rFonts w:ascii="宋体" w:hAnsi="宋体" w:cs="宋体"/>
          <w:bCs/>
          <w:sz w:val="22"/>
        </w:rPr>
      </w:pPr>
      <w:r>
        <w:rPr>
          <w:rFonts w:hint="eastAsia" w:ascii="宋体" w:hAnsi="宋体" w:cs="宋体"/>
          <w:bCs/>
          <w:sz w:val="22"/>
        </w:rPr>
        <w:t>若施工过程中发生下列有承包方责任的安全事故，承包方除承担相应的经济赔偿责任及其它法律责任外，并因此给发包方增加额外工作的，发包方有权扣除承包方应得工程款 3%以内的安全违约金：</w:t>
      </w:r>
    </w:p>
    <w:p w14:paraId="1C16C207">
      <w:pPr>
        <w:spacing w:line="360" w:lineRule="auto"/>
        <w:ind w:firstLine="440" w:firstLineChars="200"/>
        <w:jc w:val="left"/>
        <w:rPr>
          <w:rFonts w:ascii="宋体" w:hAnsi="宋体" w:cs="宋体"/>
          <w:bCs/>
          <w:sz w:val="22"/>
        </w:rPr>
      </w:pPr>
      <w:r>
        <w:rPr>
          <w:rFonts w:hint="eastAsia" w:ascii="宋体" w:hAnsi="宋体" w:cs="宋体"/>
          <w:bCs/>
          <w:sz w:val="22"/>
        </w:rPr>
        <w:t>16.1发生人身死亡事故、各类管线损坏重大事故，扣除应得工程款 3%的安全违约金；</w:t>
      </w:r>
    </w:p>
    <w:p w14:paraId="301E3500">
      <w:pPr>
        <w:spacing w:line="360" w:lineRule="auto"/>
        <w:ind w:firstLine="440" w:firstLineChars="200"/>
        <w:jc w:val="left"/>
        <w:rPr>
          <w:rFonts w:ascii="宋体" w:hAnsi="宋体" w:cs="宋体"/>
          <w:bCs/>
          <w:sz w:val="22"/>
        </w:rPr>
      </w:pPr>
      <w:r>
        <w:rPr>
          <w:rFonts w:hint="eastAsia" w:ascii="宋体" w:hAnsi="宋体" w:cs="宋体"/>
          <w:bCs/>
          <w:sz w:val="22"/>
        </w:rPr>
        <w:t xml:space="preserve">16.2发生人身重伤事故、各类管线损坏事故，扣除应得工程款 1%的安全违约金。 </w:t>
      </w:r>
    </w:p>
    <w:p w14:paraId="11E40C28">
      <w:pPr>
        <w:spacing w:line="360" w:lineRule="auto"/>
        <w:ind w:firstLine="440" w:firstLineChars="200"/>
        <w:jc w:val="left"/>
        <w:rPr>
          <w:rFonts w:ascii="宋体" w:hAnsi="宋体" w:cs="宋体"/>
          <w:bCs/>
          <w:sz w:val="22"/>
        </w:rPr>
      </w:pPr>
      <w:r>
        <w:rPr>
          <w:rFonts w:hint="eastAsia" w:ascii="宋体" w:hAnsi="宋体" w:cs="宋体"/>
          <w:bCs/>
          <w:sz w:val="22"/>
        </w:rPr>
        <w:t>17.违约责任</w:t>
      </w:r>
    </w:p>
    <w:p w14:paraId="74B3151F">
      <w:pPr>
        <w:spacing w:line="360" w:lineRule="auto"/>
        <w:ind w:firstLine="440" w:firstLineChars="200"/>
        <w:jc w:val="left"/>
        <w:rPr>
          <w:rFonts w:ascii="宋体" w:hAnsi="宋体" w:cs="宋体"/>
          <w:bCs/>
          <w:sz w:val="22"/>
        </w:rPr>
      </w:pPr>
      <w:r>
        <w:rPr>
          <w:rFonts w:hint="eastAsia" w:ascii="宋体" w:hAnsi="宋体" w:cs="宋体"/>
          <w:bCs/>
          <w:sz w:val="22"/>
        </w:rPr>
        <w:t>17.1由于发包方或承包方责任造成对方或第三方的人身伤害、设备损坏等财产损失，由责任方承担相 应责任，并赔偿对方或第三方因此造成的全部损失。</w:t>
      </w:r>
    </w:p>
    <w:p w14:paraId="153E481E">
      <w:pPr>
        <w:spacing w:line="360" w:lineRule="auto"/>
        <w:ind w:firstLine="440" w:firstLineChars="200"/>
        <w:jc w:val="left"/>
        <w:rPr>
          <w:rFonts w:ascii="宋体" w:hAnsi="宋体" w:cs="宋体"/>
          <w:bCs/>
          <w:sz w:val="22"/>
        </w:rPr>
      </w:pPr>
      <w:r>
        <w:rPr>
          <w:rFonts w:hint="eastAsia" w:ascii="宋体" w:hAnsi="宋体" w:cs="宋体"/>
          <w:bCs/>
          <w:sz w:val="22"/>
        </w:rPr>
        <w:t>17.2承包方未设置安监人员；未能正确、全面执行安全技术措施、施工组织设计；施工人员未掌握 本工程项目特点及施工安全措施；用于本工程项目的施工机械、工器具及安全防护用品不满足 施工需要，发包方有权要求承包方立即停工整改，由此引起的后果及损失由承包方承担。</w:t>
      </w:r>
    </w:p>
    <w:p w14:paraId="11615223">
      <w:pPr>
        <w:spacing w:line="360" w:lineRule="auto"/>
        <w:ind w:firstLine="440" w:firstLineChars="200"/>
        <w:jc w:val="left"/>
        <w:rPr>
          <w:rFonts w:ascii="宋体" w:hAnsi="宋体" w:cs="宋体"/>
          <w:bCs/>
          <w:sz w:val="22"/>
        </w:rPr>
      </w:pPr>
      <w:r>
        <w:rPr>
          <w:rFonts w:hint="eastAsia" w:ascii="宋体" w:hAnsi="宋体" w:cs="宋体"/>
          <w:bCs/>
          <w:sz w:val="22"/>
        </w:rPr>
        <w:t>17.3承包方对发包方提出的安全整改意见不及时整改的，每逾期一天，承包方按2000元/天承担违约责 任。</w:t>
      </w:r>
    </w:p>
    <w:p w14:paraId="5D98B4C5">
      <w:pPr>
        <w:spacing w:line="360" w:lineRule="auto"/>
        <w:ind w:firstLine="440" w:firstLineChars="200"/>
        <w:jc w:val="left"/>
        <w:rPr>
          <w:rFonts w:ascii="宋体" w:hAnsi="宋体" w:cs="宋体"/>
          <w:bCs/>
          <w:sz w:val="22"/>
        </w:rPr>
      </w:pPr>
      <w:r>
        <w:rPr>
          <w:rFonts w:hint="eastAsia" w:ascii="宋体" w:hAnsi="宋体" w:cs="宋体"/>
          <w:bCs/>
          <w:sz w:val="22"/>
        </w:rPr>
        <w:t>17.4 施工过程中发生人身伤亡、各类管线损坏和设备事故有隐瞒行为的，除接受政府有关部门处理外，过错方应承担 1万元~5万元/次的违约责任。</w:t>
      </w:r>
    </w:p>
    <w:p w14:paraId="465BE247">
      <w:pPr>
        <w:spacing w:line="360" w:lineRule="auto"/>
        <w:ind w:firstLine="440" w:firstLineChars="200"/>
        <w:jc w:val="left"/>
        <w:rPr>
          <w:rFonts w:ascii="宋体" w:hAnsi="宋体" w:cs="宋体"/>
          <w:bCs/>
          <w:sz w:val="22"/>
        </w:rPr>
      </w:pPr>
      <w:r>
        <w:rPr>
          <w:rFonts w:hint="eastAsia" w:ascii="宋体" w:hAnsi="宋体" w:cs="宋体"/>
          <w:bCs/>
          <w:sz w:val="22"/>
        </w:rPr>
        <w:t>六、合同价款与支付</w:t>
      </w:r>
    </w:p>
    <w:p w14:paraId="4E04892C">
      <w:pPr>
        <w:spacing w:line="360" w:lineRule="auto"/>
        <w:ind w:firstLine="440" w:firstLineChars="200"/>
        <w:jc w:val="left"/>
        <w:rPr>
          <w:rFonts w:ascii="宋体" w:hAnsi="宋体" w:cs="宋体"/>
          <w:bCs/>
          <w:sz w:val="22"/>
        </w:rPr>
      </w:pPr>
      <w:r>
        <w:rPr>
          <w:rFonts w:hint="eastAsia" w:ascii="宋体" w:hAnsi="宋体" w:cs="宋体"/>
          <w:bCs/>
          <w:sz w:val="22"/>
        </w:rPr>
        <w:t>18、合同价款及调整</w:t>
      </w:r>
    </w:p>
    <w:p w14:paraId="1F0F2C7C">
      <w:pPr>
        <w:spacing w:line="360" w:lineRule="auto"/>
        <w:ind w:firstLine="440" w:firstLineChars="200"/>
        <w:jc w:val="left"/>
        <w:rPr>
          <w:rFonts w:ascii="宋体" w:hAnsi="宋体" w:cs="宋体"/>
          <w:bCs/>
          <w:sz w:val="22"/>
        </w:rPr>
      </w:pPr>
      <w:r>
        <w:rPr>
          <w:rFonts w:hint="eastAsia" w:ascii="宋体" w:hAnsi="宋体" w:cs="宋体"/>
          <w:bCs/>
          <w:sz w:val="22"/>
        </w:rPr>
        <w:t>18.1 本合同价款采用固定单价合同，承包人的报价已包括完成采购文件规定的工程量清单项目所需的全部费用，在约定的风险范围内，承包人所报综合单价不再调整。在工程实施过程中，发包人有权调整工作内容，变更品牌及材质等，变更的内容相应调整，但变更部分的材料价格须经发包人认可。</w:t>
      </w:r>
    </w:p>
    <w:p w14:paraId="242A602C">
      <w:pPr>
        <w:spacing w:line="360" w:lineRule="auto"/>
        <w:ind w:firstLine="440" w:firstLineChars="200"/>
        <w:jc w:val="left"/>
        <w:rPr>
          <w:rFonts w:ascii="宋体" w:hAnsi="宋体" w:cs="宋体"/>
          <w:bCs/>
          <w:sz w:val="22"/>
        </w:rPr>
      </w:pPr>
      <w:r>
        <w:rPr>
          <w:rFonts w:hint="eastAsia" w:ascii="宋体" w:hAnsi="宋体" w:cs="宋体"/>
          <w:bCs/>
          <w:sz w:val="22"/>
        </w:rPr>
        <w:t>18.2执行综合单价合同的基本规定：</w:t>
      </w:r>
    </w:p>
    <w:p w14:paraId="08B84AA2">
      <w:pPr>
        <w:spacing w:line="360" w:lineRule="auto"/>
        <w:ind w:firstLine="440" w:firstLineChars="200"/>
        <w:jc w:val="left"/>
        <w:rPr>
          <w:rFonts w:ascii="宋体" w:hAnsi="宋体" w:cs="宋体"/>
          <w:bCs/>
          <w:sz w:val="22"/>
        </w:rPr>
      </w:pPr>
      <w:r>
        <w:rPr>
          <w:rFonts w:hint="eastAsia" w:ascii="宋体" w:hAnsi="宋体" w:cs="宋体"/>
          <w:bCs/>
          <w:sz w:val="22"/>
        </w:rPr>
        <w:t>（1）承包人投标时已按统一的工程量清单报价，在施工过程中，不论由于工程量清单有误或漏项，还是由于设计变更、现场变更、签证引起的工程量清单项目或清单项目工程数量的增减，均按实调整，施工做法不变，则综合单价不变。</w:t>
      </w:r>
    </w:p>
    <w:p w14:paraId="2113E9BE">
      <w:pPr>
        <w:spacing w:line="360" w:lineRule="auto"/>
        <w:ind w:firstLine="440" w:firstLineChars="200"/>
        <w:jc w:val="left"/>
        <w:rPr>
          <w:rFonts w:ascii="宋体" w:hAnsi="宋体" w:cs="宋体"/>
          <w:bCs/>
          <w:sz w:val="22"/>
        </w:rPr>
      </w:pPr>
      <w:r>
        <w:rPr>
          <w:rFonts w:hint="eastAsia" w:ascii="宋体" w:hAnsi="宋体" w:cs="宋体"/>
          <w:bCs/>
          <w:sz w:val="22"/>
        </w:rPr>
        <w:t>（2）工程量清单漏项、发包人指令引起新的工程量清单项目，其相应综合单价由承包人按相关造价文件组价，经发包人确认后作为结算的依据，并按合同外成交下浮率下浮【合同外成交下浮率＝（预算价-中标价）/[预算价-暂列金额*（1+规费费率）*（1+税费费率）-专业暂估价*（1+规费费率）*（1+税费费率）-材料暂估价包括甲供材料费*（1+安全文明施工措施费率）*（1+规费费率）*（1+税费费率）]】，最终结算由审计确定。</w:t>
      </w:r>
    </w:p>
    <w:p w14:paraId="13FADD0B">
      <w:pPr>
        <w:spacing w:line="360" w:lineRule="auto"/>
        <w:ind w:firstLine="440" w:firstLineChars="200"/>
        <w:jc w:val="left"/>
        <w:rPr>
          <w:rFonts w:ascii="宋体" w:hAnsi="宋体" w:cs="宋体"/>
          <w:bCs/>
          <w:sz w:val="22"/>
        </w:rPr>
      </w:pPr>
      <w:r>
        <w:rPr>
          <w:rFonts w:hint="eastAsia" w:ascii="宋体" w:hAnsi="宋体" w:cs="宋体"/>
          <w:bCs/>
          <w:sz w:val="22"/>
        </w:rPr>
        <w:t>（3）本工程中工程量清单中的项目综合单价根据首次投标报价与中标价形成的下浮率调整后的综合单价执行【工程量清单内成交下浮率＝（首次投标报价-中标价）/[首次投标报价-暂列金额*（1+规费费率）*（1+税费费率）-专业暂估价*（1+规费费率）*（1+税费费率）-材料暂估价包括甲供材料费*（1+安全文明施工措施费率）*（1+规费费率）*（1+税费费率）】，由于工程量清单的工程数量有误或者设计变更、现场签证等引起的工程量增减，经采购方批准同意后，其工程量增减列入原采购计划。但全部的采购金额不得超过原合同金额的110%。</w:t>
      </w:r>
    </w:p>
    <w:p w14:paraId="19FE9942">
      <w:pPr>
        <w:spacing w:line="360" w:lineRule="auto"/>
        <w:ind w:firstLine="440" w:firstLineChars="200"/>
        <w:jc w:val="left"/>
        <w:rPr>
          <w:rFonts w:ascii="宋体" w:hAnsi="宋体" w:cs="宋体"/>
          <w:bCs/>
          <w:sz w:val="22"/>
        </w:rPr>
      </w:pPr>
      <w:r>
        <w:rPr>
          <w:rFonts w:hint="eastAsia" w:ascii="宋体" w:hAnsi="宋体" w:cs="宋体"/>
          <w:bCs/>
          <w:sz w:val="22"/>
        </w:rPr>
        <w:t>（4）本工程在磋商采购文件中已明确的各项施工措施费，均包含在合同总价中，不予调整。在施工过程中，工程变更产生的施工措施费，可以根据相关资料按实调整，并做相应的下浮</w:t>
      </w:r>
    </w:p>
    <w:p w14:paraId="574A3D89">
      <w:pPr>
        <w:spacing w:line="360" w:lineRule="auto"/>
        <w:ind w:firstLine="440" w:firstLineChars="200"/>
        <w:jc w:val="left"/>
        <w:rPr>
          <w:rFonts w:ascii="宋体" w:hAnsi="宋体" w:cs="宋体"/>
          <w:bCs/>
          <w:sz w:val="22"/>
        </w:rPr>
      </w:pPr>
      <w:r>
        <w:rPr>
          <w:rFonts w:hint="eastAsia" w:ascii="宋体" w:hAnsi="宋体" w:cs="宋体"/>
          <w:bCs/>
          <w:sz w:val="22"/>
        </w:rPr>
        <w:t>（5）实质性响应条款：（1）追加费用不得超过原合同金额的10%。</w:t>
      </w:r>
    </w:p>
    <w:p w14:paraId="56279253">
      <w:pPr>
        <w:spacing w:line="360" w:lineRule="auto"/>
        <w:ind w:firstLine="440" w:firstLineChars="200"/>
        <w:jc w:val="left"/>
        <w:rPr>
          <w:rFonts w:ascii="宋体" w:hAnsi="宋体" w:cs="宋体"/>
          <w:bCs/>
          <w:sz w:val="22"/>
        </w:rPr>
      </w:pPr>
      <w:r>
        <w:rPr>
          <w:rFonts w:hint="eastAsia" w:ascii="宋体" w:hAnsi="宋体" w:cs="宋体"/>
          <w:bCs/>
          <w:sz w:val="22"/>
        </w:rPr>
        <w:t>小额工程在履行合同时，建设单位有权发生工程变更，施工单位按照工程变更管理的相关规定办理变更手续，工程完工验收合格后，按苏州大学要求进行审计。</w:t>
      </w:r>
    </w:p>
    <w:p w14:paraId="47256706">
      <w:pPr>
        <w:spacing w:line="360" w:lineRule="auto"/>
        <w:ind w:firstLine="440" w:firstLineChars="200"/>
        <w:jc w:val="left"/>
        <w:rPr>
          <w:rFonts w:ascii="宋体" w:hAnsi="宋体" w:cs="宋体"/>
          <w:bCs/>
          <w:sz w:val="22"/>
        </w:rPr>
      </w:pPr>
      <w:r>
        <w:rPr>
          <w:rFonts w:hint="eastAsia" w:ascii="宋体" w:hAnsi="宋体" w:cs="宋体"/>
          <w:bCs/>
          <w:sz w:val="22"/>
        </w:rPr>
        <w:t>19、双方约定合同价款的其他调整因素：</w:t>
      </w:r>
    </w:p>
    <w:p w14:paraId="00EE281A">
      <w:pPr>
        <w:spacing w:line="360" w:lineRule="auto"/>
        <w:ind w:firstLine="440" w:firstLineChars="200"/>
        <w:jc w:val="left"/>
        <w:rPr>
          <w:rFonts w:ascii="宋体" w:hAnsi="宋体" w:cs="宋体"/>
          <w:bCs/>
          <w:sz w:val="22"/>
        </w:rPr>
      </w:pPr>
      <w:r>
        <w:rPr>
          <w:rFonts w:hint="eastAsia" w:ascii="宋体" w:hAnsi="宋体" w:cs="宋体"/>
          <w:bCs/>
          <w:sz w:val="22"/>
        </w:rPr>
        <w:t>（1）采用工程量清单方式计价，竣工结算的工程量按发承包双方在合同中约定应予计量且实际完成的工程量确定，完成发包人要求的合同以外的零星工作或发生非承包人责任事件的工程量按现场签证并经审计确定。</w:t>
      </w:r>
    </w:p>
    <w:p w14:paraId="4B851588">
      <w:pPr>
        <w:spacing w:line="360" w:lineRule="auto"/>
        <w:ind w:firstLine="440" w:firstLineChars="200"/>
        <w:jc w:val="left"/>
        <w:rPr>
          <w:rFonts w:ascii="宋体" w:hAnsi="宋体" w:cs="宋体"/>
          <w:bCs/>
          <w:sz w:val="22"/>
        </w:rPr>
      </w:pPr>
      <w:r>
        <w:rPr>
          <w:rFonts w:hint="eastAsia" w:ascii="宋体" w:hAnsi="宋体" w:cs="宋体"/>
          <w:bCs/>
          <w:sz w:val="22"/>
        </w:rPr>
        <w:t>（2）国家的法律、法规、规章和政策发生变化影响工程造价的，应按省级或行业建设部门或其授权的工程造价管理机构发布的文件调整合同价款。</w:t>
      </w:r>
    </w:p>
    <w:p w14:paraId="4B97E311">
      <w:pPr>
        <w:spacing w:line="360" w:lineRule="auto"/>
        <w:ind w:firstLine="440" w:firstLineChars="200"/>
        <w:jc w:val="left"/>
        <w:rPr>
          <w:rFonts w:ascii="宋体" w:hAnsi="宋体" w:cs="宋体"/>
          <w:bCs/>
          <w:sz w:val="22"/>
        </w:rPr>
      </w:pPr>
      <w:r>
        <w:rPr>
          <w:rFonts w:hint="eastAsia" w:ascii="宋体" w:hAnsi="宋体" w:cs="宋体"/>
          <w:bCs/>
          <w:sz w:val="22"/>
        </w:rPr>
        <w:t>20、工程预付款</w:t>
      </w:r>
    </w:p>
    <w:p w14:paraId="1CEECE42">
      <w:pPr>
        <w:spacing w:line="360" w:lineRule="auto"/>
        <w:ind w:firstLine="440" w:firstLineChars="200"/>
        <w:jc w:val="left"/>
        <w:rPr>
          <w:rFonts w:ascii="宋体" w:hAnsi="宋体" w:cs="宋体"/>
          <w:bCs/>
          <w:sz w:val="22"/>
        </w:rPr>
      </w:pPr>
      <w:r>
        <w:rPr>
          <w:rFonts w:hint="eastAsia" w:ascii="宋体" w:hAnsi="宋体" w:cs="宋体"/>
          <w:bCs/>
          <w:sz w:val="22"/>
        </w:rPr>
        <w:t>发包人向承包人预付工程款的时间和金额或占合同价款总额的比例：无。</w:t>
      </w:r>
    </w:p>
    <w:p w14:paraId="106B6D9B">
      <w:pPr>
        <w:spacing w:line="360" w:lineRule="auto"/>
        <w:ind w:firstLine="440" w:firstLineChars="200"/>
        <w:jc w:val="left"/>
        <w:rPr>
          <w:rFonts w:ascii="宋体" w:hAnsi="宋体" w:cs="宋体"/>
          <w:bCs/>
          <w:sz w:val="22"/>
        </w:rPr>
      </w:pPr>
      <w:r>
        <w:rPr>
          <w:rFonts w:hint="eastAsia" w:ascii="宋体" w:hAnsi="宋体" w:cs="宋体"/>
          <w:bCs/>
          <w:sz w:val="22"/>
        </w:rPr>
        <w:t>扣回工程款的时间、比例：无</w:t>
      </w:r>
    </w:p>
    <w:p w14:paraId="04588C8F">
      <w:pPr>
        <w:spacing w:line="360" w:lineRule="auto"/>
        <w:ind w:firstLine="440" w:firstLineChars="200"/>
        <w:jc w:val="left"/>
        <w:rPr>
          <w:rFonts w:ascii="宋体" w:hAnsi="宋体" w:cs="宋体"/>
          <w:bCs/>
          <w:sz w:val="22"/>
        </w:rPr>
      </w:pPr>
      <w:r>
        <w:rPr>
          <w:rFonts w:hint="eastAsia" w:ascii="宋体" w:hAnsi="宋体" w:cs="宋体"/>
          <w:bCs/>
          <w:sz w:val="22"/>
        </w:rPr>
        <w:t>21、工程量确认</w:t>
      </w:r>
    </w:p>
    <w:p w14:paraId="5414F4BB">
      <w:pPr>
        <w:spacing w:line="360" w:lineRule="auto"/>
        <w:ind w:firstLine="440" w:firstLineChars="200"/>
        <w:jc w:val="left"/>
        <w:rPr>
          <w:rFonts w:ascii="宋体" w:hAnsi="宋体" w:cs="宋体"/>
          <w:bCs/>
          <w:sz w:val="22"/>
        </w:rPr>
      </w:pPr>
      <w:r>
        <w:rPr>
          <w:rFonts w:hint="eastAsia" w:ascii="宋体" w:hAnsi="宋体" w:cs="宋体"/>
          <w:bCs/>
          <w:sz w:val="22"/>
        </w:rPr>
        <w:t>21.1承包人向工程师提交已完工程量报告的时间：每月25日前。</w:t>
      </w:r>
    </w:p>
    <w:p w14:paraId="42FD9F45">
      <w:pPr>
        <w:spacing w:line="360" w:lineRule="auto"/>
        <w:ind w:firstLine="440" w:firstLineChars="200"/>
        <w:jc w:val="left"/>
        <w:rPr>
          <w:rFonts w:ascii="宋体" w:hAnsi="宋体" w:cs="宋体"/>
          <w:bCs/>
          <w:sz w:val="22"/>
        </w:rPr>
      </w:pPr>
      <w:r>
        <w:rPr>
          <w:rFonts w:ascii="宋体" w:hAnsi="宋体" w:cs="宋体"/>
          <w:bCs/>
          <w:sz w:val="22"/>
        </w:rPr>
        <w:t>22．工程款（进度款）支付</w:t>
      </w:r>
    </w:p>
    <w:p w14:paraId="61D88ECD">
      <w:pPr>
        <w:spacing w:line="360" w:lineRule="auto"/>
        <w:ind w:firstLine="440" w:firstLineChars="200"/>
        <w:jc w:val="left"/>
        <w:rPr>
          <w:rFonts w:ascii="宋体" w:hAnsi="宋体" w:cs="宋体"/>
          <w:bCs/>
          <w:sz w:val="22"/>
        </w:rPr>
      </w:pPr>
      <w:r>
        <w:rPr>
          <w:rFonts w:ascii="宋体" w:hAnsi="宋体" w:cs="宋体"/>
          <w:bCs/>
          <w:sz w:val="22"/>
        </w:rPr>
        <w:t>22.1</w:t>
      </w:r>
      <w:r>
        <w:rPr>
          <w:rFonts w:hint="eastAsia" w:ascii="宋体" w:hAnsi="宋体" w:cs="宋体"/>
          <w:bCs/>
          <w:sz w:val="22"/>
        </w:rPr>
        <w:t>施工结束，竣工验收合格且施工单位提交结算和竣工资料后，支付至合同价（不含暂列金）的70%，结算审计后支付至审定价的97%；</w:t>
      </w:r>
    </w:p>
    <w:p w14:paraId="5ED5FF35">
      <w:pPr>
        <w:spacing w:line="360" w:lineRule="auto"/>
        <w:ind w:firstLine="440" w:firstLineChars="200"/>
        <w:jc w:val="left"/>
        <w:rPr>
          <w:rFonts w:ascii="宋体" w:hAnsi="宋体" w:cs="宋体"/>
          <w:bCs/>
          <w:sz w:val="22"/>
        </w:rPr>
      </w:pPr>
      <w:r>
        <w:rPr>
          <w:rFonts w:hint="eastAsia" w:ascii="宋体" w:hAnsi="宋体" w:cs="宋体"/>
          <w:bCs/>
          <w:sz w:val="22"/>
        </w:rPr>
        <w:t>22.2 缺陷责任期满后，若无质量问题，付清余款（审定价的3%，不计利息）。</w:t>
      </w:r>
    </w:p>
    <w:p w14:paraId="52AC78E2">
      <w:pPr>
        <w:spacing w:line="360" w:lineRule="auto"/>
        <w:ind w:firstLine="440" w:firstLineChars="200"/>
        <w:jc w:val="left"/>
        <w:rPr>
          <w:rFonts w:ascii="宋体" w:hAnsi="宋体" w:cs="宋体"/>
          <w:bCs/>
          <w:sz w:val="22"/>
        </w:rPr>
      </w:pPr>
      <w:r>
        <w:rPr>
          <w:rFonts w:hint="eastAsia" w:ascii="宋体" w:hAnsi="宋体" w:cs="宋体"/>
          <w:bCs/>
          <w:sz w:val="22"/>
        </w:rPr>
        <w:t>七、材料设备供应</w:t>
      </w:r>
    </w:p>
    <w:p w14:paraId="3DA64DC5">
      <w:pPr>
        <w:spacing w:line="360" w:lineRule="auto"/>
        <w:ind w:firstLine="440" w:firstLineChars="200"/>
        <w:jc w:val="left"/>
        <w:rPr>
          <w:rFonts w:ascii="宋体" w:hAnsi="宋体" w:cs="宋体"/>
          <w:bCs/>
          <w:sz w:val="22"/>
        </w:rPr>
      </w:pPr>
      <w:r>
        <w:rPr>
          <w:rFonts w:hint="eastAsia" w:ascii="宋体" w:hAnsi="宋体" w:cs="宋体"/>
          <w:bCs/>
          <w:sz w:val="22"/>
        </w:rPr>
        <w:t>23、发包人供应材料设备：无。</w:t>
      </w:r>
    </w:p>
    <w:p w14:paraId="300245F9">
      <w:pPr>
        <w:spacing w:line="360" w:lineRule="auto"/>
        <w:ind w:firstLine="440" w:firstLineChars="200"/>
        <w:jc w:val="left"/>
        <w:rPr>
          <w:rFonts w:ascii="宋体" w:hAnsi="宋体" w:cs="宋体"/>
          <w:bCs/>
          <w:sz w:val="22"/>
        </w:rPr>
      </w:pPr>
      <w:r>
        <w:rPr>
          <w:rFonts w:hint="eastAsia" w:ascii="宋体" w:hAnsi="宋体" w:cs="宋体"/>
          <w:bCs/>
          <w:sz w:val="22"/>
        </w:rPr>
        <w:t>23.1发包人供应的材料设备与一览表不符时，双方约定发包人承担责任如下：</w:t>
      </w:r>
    </w:p>
    <w:p w14:paraId="62433F44">
      <w:pPr>
        <w:spacing w:line="360" w:lineRule="auto"/>
        <w:ind w:firstLine="440" w:firstLineChars="200"/>
        <w:jc w:val="left"/>
        <w:rPr>
          <w:rFonts w:ascii="宋体" w:hAnsi="宋体" w:cs="宋体"/>
          <w:bCs/>
          <w:sz w:val="22"/>
        </w:rPr>
      </w:pPr>
      <w:r>
        <w:rPr>
          <w:rFonts w:hint="eastAsia" w:ascii="宋体" w:hAnsi="宋体" w:cs="宋体"/>
          <w:bCs/>
          <w:sz w:val="22"/>
        </w:rPr>
        <w:t>（1）材料设备单价与一览表不符：按《通用条款》</w:t>
      </w:r>
    </w:p>
    <w:p w14:paraId="48DEFD6D">
      <w:pPr>
        <w:spacing w:line="360" w:lineRule="auto"/>
        <w:ind w:firstLine="440" w:firstLineChars="200"/>
        <w:jc w:val="left"/>
        <w:rPr>
          <w:rFonts w:ascii="宋体" w:hAnsi="宋体" w:cs="宋体"/>
          <w:bCs/>
          <w:sz w:val="22"/>
        </w:rPr>
      </w:pPr>
      <w:r>
        <w:rPr>
          <w:rFonts w:hint="eastAsia" w:ascii="宋体" w:hAnsi="宋体" w:cs="宋体"/>
          <w:bCs/>
          <w:sz w:val="22"/>
        </w:rPr>
        <w:t>（2）材料设备的品种、规格、型号、质量等级与一览表不符：按《通用条款》</w:t>
      </w:r>
    </w:p>
    <w:p w14:paraId="2DAD23C1">
      <w:pPr>
        <w:spacing w:line="360" w:lineRule="auto"/>
        <w:ind w:firstLine="440" w:firstLineChars="200"/>
        <w:jc w:val="left"/>
        <w:rPr>
          <w:rFonts w:ascii="宋体" w:hAnsi="宋体" w:cs="宋体"/>
          <w:bCs/>
          <w:sz w:val="22"/>
        </w:rPr>
      </w:pPr>
      <w:r>
        <w:rPr>
          <w:rFonts w:hint="eastAsia" w:ascii="宋体" w:hAnsi="宋体" w:cs="宋体"/>
          <w:bCs/>
          <w:sz w:val="22"/>
        </w:rPr>
        <w:t>（3）承包人可代为调剂串换的材料：按《通用条款》</w:t>
      </w:r>
    </w:p>
    <w:p w14:paraId="66415ED4">
      <w:pPr>
        <w:spacing w:line="360" w:lineRule="auto"/>
        <w:ind w:firstLine="440" w:firstLineChars="200"/>
        <w:jc w:val="left"/>
        <w:rPr>
          <w:rFonts w:ascii="宋体" w:hAnsi="宋体" w:cs="宋体"/>
          <w:bCs/>
          <w:sz w:val="22"/>
        </w:rPr>
      </w:pPr>
      <w:r>
        <w:rPr>
          <w:rFonts w:hint="eastAsia" w:ascii="宋体" w:hAnsi="宋体" w:cs="宋体"/>
          <w:bCs/>
          <w:sz w:val="22"/>
        </w:rPr>
        <w:t>（4）到货地点与一览表不符：按《通用条款》</w:t>
      </w:r>
    </w:p>
    <w:p w14:paraId="74DFE24C">
      <w:pPr>
        <w:spacing w:line="360" w:lineRule="auto"/>
        <w:ind w:firstLine="440" w:firstLineChars="200"/>
        <w:jc w:val="left"/>
        <w:rPr>
          <w:rFonts w:ascii="宋体" w:hAnsi="宋体" w:cs="宋体"/>
          <w:bCs/>
          <w:sz w:val="22"/>
        </w:rPr>
      </w:pPr>
      <w:r>
        <w:rPr>
          <w:rFonts w:hint="eastAsia" w:ascii="宋体" w:hAnsi="宋体" w:cs="宋体"/>
          <w:bCs/>
          <w:sz w:val="22"/>
        </w:rPr>
        <w:t>（5）供应数量与一览表不符：按《通用条款》</w:t>
      </w:r>
    </w:p>
    <w:p w14:paraId="4BF98468">
      <w:pPr>
        <w:spacing w:line="360" w:lineRule="auto"/>
        <w:ind w:firstLine="440" w:firstLineChars="200"/>
        <w:jc w:val="left"/>
        <w:rPr>
          <w:rFonts w:ascii="宋体" w:hAnsi="宋体" w:cs="宋体"/>
          <w:bCs/>
          <w:sz w:val="22"/>
        </w:rPr>
      </w:pPr>
      <w:r>
        <w:rPr>
          <w:rFonts w:hint="eastAsia" w:ascii="宋体" w:hAnsi="宋体" w:cs="宋体"/>
          <w:bCs/>
          <w:sz w:val="22"/>
        </w:rPr>
        <w:t>（6）到货时间与一览表不符：按《通用条款》</w:t>
      </w:r>
    </w:p>
    <w:p w14:paraId="3E595AEE">
      <w:pPr>
        <w:spacing w:line="360" w:lineRule="auto"/>
        <w:ind w:firstLine="440" w:firstLineChars="200"/>
        <w:jc w:val="left"/>
        <w:rPr>
          <w:rFonts w:ascii="宋体" w:hAnsi="宋体" w:cs="宋体"/>
          <w:bCs/>
          <w:sz w:val="22"/>
        </w:rPr>
      </w:pPr>
      <w:r>
        <w:rPr>
          <w:rFonts w:hint="eastAsia" w:ascii="宋体" w:hAnsi="宋体" w:cs="宋体"/>
          <w:bCs/>
          <w:sz w:val="22"/>
        </w:rPr>
        <w:t>23.2发包人供应材料设备的结算方法：列入本工程结算。</w:t>
      </w:r>
    </w:p>
    <w:p w14:paraId="05022B70">
      <w:pPr>
        <w:spacing w:line="360" w:lineRule="auto"/>
        <w:ind w:firstLine="440" w:firstLineChars="200"/>
        <w:jc w:val="left"/>
        <w:rPr>
          <w:rFonts w:ascii="宋体" w:hAnsi="宋体" w:cs="宋体"/>
          <w:bCs/>
          <w:sz w:val="22"/>
        </w:rPr>
      </w:pPr>
      <w:r>
        <w:rPr>
          <w:rFonts w:hint="eastAsia" w:ascii="宋体" w:hAnsi="宋体" w:cs="宋体"/>
          <w:bCs/>
          <w:sz w:val="22"/>
        </w:rPr>
        <w:t>24、承包人采购材料设备</w:t>
      </w:r>
    </w:p>
    <w:p w14:paraId="3F492C66">
      <w:pPr>
        <w:spacing w:line="360" w:lineRule="auto"/>
        <w:ind w:firstLine="440" w:firstLineChars="200"/>
        <w:jc w:val="left"/>
        <w:rPr>
          <w:rFonts w:ascii="宋体" w:hAnsi="宋体" w:cs="宋体"/>
          <w:bCs/>
          <w:sz w:val="22"/>
        </w:rPr>
      </w:pPr>
      <w:r>
        <w:rPr>
          <w:rFonts w:hint="eastAsia" w:ascii="宋体" w:hAnsi="宋体" w:cs="宋体"/>
          <w:bCs/>
          <w:sz w:val="22"/>
        </w:rPr>
        <w:t>24.1承包人采购材料设备的约定：承包人负责采购材料设备的，应按照约定及设计和有关标准要求采购，并提供产品合格证明，对材料设备质量负责。承包人在材料设备到货前24小时通知工程师清点。</w:t>
      </w:r>
    </w:p>
    <w:p w14:paraId="75390E2F">
      <w:pPr>
        <w:spacing w:line="360" w:lineRule="auto"/>
        <w:ind w:firstLine="440" w:firstLineChars="200"/>
        <w:jc w:val="left"/>
        <w:rPr>
          <w:rFonts w:ascii="宋体" w:hAnsi="宋体" w:cs="宋体"/>
          <w:bCs/>
          <w:sz w:val="22"/>
        </w:rPr>
      </w:pPr>
      <w:r>
        <w:rPr>
          <w:rFonts w:hint="eastAsia" w:ascii="宋体" w:hAnsi="宋体" w:cs="宋体"/>
          <w:bCs/>
          <w:sz w:val="22"/>
        </w:rPr>
        <w:t>24.2 发包人对承包人进场的材料：如无出厂证、合格证、检测证的有权指令限定时间内退出工地，并作出经济处罚，承包人应无条件接受。</w:t>
      </w:r>
    </w:p>
    <w:p w14:paraId="28E205B4">
      <w:pPr>
        <w:spacing w:line="360" w:lineRule="auto"/>
        <w:ind w:firstLine="440" w:firstLineChars="200"/>
        <w:jc w:val="left"/>
        <w:rPr>
          <w:rFonts w:ascii="宋体" w:hAnsi="宋体" w:cs="宋体"/>
          <w:bCs/>
          <w:sz w:val="22"/>
        </w:rPr>
      </w:pPr>
      <w:r>
        <w:rPr>
          <w:rFonts w:hint="eastAsia" w:ascii="宋体" w:hAnsi="宋体" w:cs="宋体"/>
          <w:bCs/>
          <w:sz w:val="22"/>
        </w:rPr>
        <w:t>八、工程变更</w:t>
      </w:r>
    </w:p>
    <w:p w14:paraId="0201A223">
      <w:pPr>
        <w:spacing w:line="360" w:lineRule="auto"/>
        <w:ind w:firstLine="440" w:firstLineChars="200"/>
        <w:jc w:val="left"/>
        <w:rPr>
          <w:rFonts w:ascii="宋体" w:hAnsi="宋体" w:cs="宋体"/>
          <w:bCs/>
          <w:sz w:val="22"/>
        </w:rPr>
      </w:pPr>
      <w:r>
        <w:rPr>
          <w:rFonts w:hint="eastAsia" w:ascii="宋体" w:hAnsi="宋体" w:cs="宋体"/>
          <w:bCs/>
          <w:sz w:val="22"/>
        </w:rPr>
        <w:t>25、工程变更</w:t>
      </w:r>
    </w:p>
    <w:p w14:paraId="13B5C0BB">
      <w:pPr>
        <w:spacing w:line="360" w:lineRule="auto"/>
        <w:ind w:firstLine="440" w:firstLineChars="200"/>
        <w:jc w:val="left"/>
        <w:rPr>
          <w:rFonts w:ascii="宋体" w:hAnsi="宋体" w:cs="宋体"/>
          <w:bCs/>
          <w:sz w:val="22"/>
        </w:rPr>
      </w:pPr>
      <w:r>
        <w:rPr>
          <w:rFonts w:hint="eastAsia" w:ascii="宋体" w:hAnsi="宋体" w:cs="宋体"/>
          <w:bCs/>
          <w:sz w:val="22"/>
        </w:rPr>
        <w:t>25.1所有工程量清单以外的增加项目必须经发包人书面同意方可实施。</w:t>
      </w:r>
    </w:p>
    <w:p w14:paraId="3EAF7943">
      <w:pPr>
        <w:spacing w:line="360" w:lineRule="auto"/>
        <w:ind w:firstLine="440" w:firstLineChars="200"/>
        <w:jc w:val="left"/>
        <w:rPr>
          <w:rFonts w:ascii="宋体" w:hAnsi="宋体" w:cs="宋体"/>
          <w:bCs/>
          <w:sz w:val="22"/>
        </w:rPr>
      </w:pPr>
      <w:r>
        <w:rPr>
          <w:rFonts w:hint="eastAsia" w:ascii="宋体" w:hAnsi="宋体" w:cs="宋体"/>
          <w:bCs/>
          <w:sz w:val="22"/>
        </w:rPr>
        <w:t>25.2所申报的签证费用将在竣工结算时调整，中间支付不作考虑。任何时候施工单位不得以变更费用未核定或者对核定价格有争议为借口影响施工。</w:t>
      </w:r>
    </w:p>
    <w:p w14:paraId="6CCBDA13">
      <w:pPr>
        <w:spacing w:line="360" w:lineRule="auto"/>
        <w:ind w:firstLine="440" w:firstLineChars="200"/>
        <w:jc w:val="left"/>
        <w:rPr>
          <w:rFonts w:ascii="宋体" w:hAnsi="宋体" w:cs="宋体"/>
          <w:bCs/>
          <w:sz w:val="22"/>
        </w:rPr>
      </w:pPr>
      <w:r>
        <w:rPr>
          <w:rFonts w:hint="eastAsia" w:ascii="宋体" w:hAnsi="宋体" w:cs="宋体"/>
          <w:bCs/>
          <w:sz w:val="22"/>
        </w:rPr>
        <w:t>26、其他变更</w:t>
      </w:r>
    </w:p>
    <w:p w14:paraId="7FF0A4E9">
      <w:pPr>
        <w:spacing w:line="360" w:lineRule="auto"/>
        <w:ind w:firstLine="440" w:firstLineChars="200"/>
        <w:jc w:val="left"/>
        <w:rPr>
          <w:rFonts w:hint="eastAsia" w:ascii="宋体" w:hAnsi="宋体" w:cs="宋体"/>
          <w:bCs/>
          <w:sz w:val="22"/>
          <w:highlight w:val="none"/>
        </w:rPr>
      </w:pPr>
      <w:r>
        <w:rPr>
          <w:rFonts w:hint="eastAsia" w:ascii="宋体" w:hAnsi="宋体" w:cs="宋体"/>
          <w:bCs/>
          <w:sz w:val="22"/>
          <w:highlight w:val="none"/>
        </w:rPr>
        <w:t>26.1在工程实施过程中，发包人发出的设计变更、签证，增减或调整工作内容及  施工进度、变更材料、材质的指令等，是合同的一部分，承包人须无条件按发包人的要求实施并承担合同义务，否则视作违约。计量方法按以上约定。</w:t>
      </w:r>
    </w:p>
    <w:p w14:paraId="4DF37E52">
      <w:pPr>
        <w:spacing w:line="360" w:lineRule="auto"/>
        <w:ind w:firstLine="440" w:firstLineChars="200"/>
        <w:jc w:val="left"/>
        <w:rPr>
          <w:rFonts w:hint="eastAsia" w:ascii="宋体" w:hAnsi="宋体" w:cs="宋体"/>
          <w:bCs/>
          <w:sz w:val="22"/>
          <w:highlight w:val="none"/>
        </w:rPr>
      </w:pPr>
      <w:r>
        <w:rPr>
          <w:rFonts w:hint="eastAsia" w:ascii="宋体" w:hAnsi="宋体" w:cs="宋体"/>
          <w:bCs/>
          <w:sz w:val="22"/>
          <w:highlight w:val="none"/>
        </w:rPr>
        <w:t>26.2发生变更、签证、施工条件变化等，要由发包人签字确认并加盖苏州大学实验室与设备管理处章方为有效；由于设计变更、现场签证等引起的新的工程量清单项目或清单项目工程数量的增减，其综合单价由承包人提出，经发包人签字确认并加盖苏州大学实验室与设备管理处章后，作为竣工结算依据；未认可的由审计单位确认，按成交下浮率下浮。</w:t>
      </w:r>
    </w:p>
    <w:p w14:paraId="1141FD6A">
      <w:pPr>
        <w:spacing w:line="360" w:lineRule="auto"/>
        <w:ind w:firstLine="440" w:firstLineChars="200"/>
        <w:jc w:val="left"/>
        <w:rPr>
          <w:rFonts w:hint="eastAsia" w:ascii="宋体" w:hAnsi="宋体" w:cs="宋体"/>
          <w:bCs/>
          <w:sz w:val="22"/>
          <w:highlight w:val="none"/>
        </w:rPr>
      </w:pPr>
      <w:r>
        <w:rPr>
          <w:rFonts w:hint="eastAsia" w:ascii="宋体" w:hAnsi="宋体" w:cs="宋体"/>
          <w:bCs/>
          <w:sz w:val="22"/>
          <w:highlight w:val="none"/>
        </w:rPr>
        <w:t>26.2.1发生单项变更、签证、施工条件变化等概算未达5万元(不含)的项目，由项目负责人和科长审签后盖苏州大学实验室与设备管理处章，报送处长审批。</w:t>
      </w:r>
    </w:p>
    <w:p w14:paraId="43DD7A8F">
      <w:pPr>
        <w:spacing w:line="360" w:lineRule="auto"/>
        <w:ind w:firstLine="440" w:firstLineChars="200"/>
        <w:jc w:val="left"/>
        <w:rPr>
          <w:rFonts w:hint="eastAsia" w:ascii="宋体" w:hAnsi="宋体" w:cs="宋体"/>
          <w:bCs/>
          <w:sz w:val="22"/>
          <w:highlight w:val="none"/>
        </w:rPr>
      </w:pPr>
      <w:r>
        <w:rPr>
          <w:rFonts w:hint="eastAsia" w:ascii="宋体" w:hAnsi="宋体" w:cs="宋体"/>
          <w:bCs/>
          <w:sz w:val="22"/>
          <w:highlight w:val="none"/>
        </w:rPr>
        <w:t>26.2.2发生单项变更、签证、施工条件变化等概算达5万元的项目，由项目负责人、科长和处长审签后盖苏州大学实验室与设备管理处章，报工程委员会主任审批。</w:t>
      </w:r>
    </w:p>
    <w:p w14:paraId="3B514E54">
      <w:pPr>
        <w:spacing w:line="360" w:lineRule="auto"/>
        <w:ind w:firstLine="440" w:firstLineChars="200"/>
        <w:jc w:val="left"/>
        <w:rPr>
          <w:rFonts w:ascii="宋体" w:hAnsi="宋体" w:cs="宋体"/>
          <w:bCs/>
          <w:sz w:val="22"/>
          <w:highlight w:val="none"/>
        </w:rPr>
      </w:pPr>
      <w:r>
        <w:rPr>
          <w:rFonts w:hint="eastAsia" w:ascii="宋体" w:hAnsi="宋体" w:cs="宋体"/>
          <w:bCs/>
          <w:sz w:val="22"/>
          <w:highlight w:val="none"/>
        </w:rPr>
        <w:t>九、竣工验收与结算</w:t>
      </w:r>
    </w:p>
    <w:p w14:paraId="3936D112">
      <w:pPr>
        <w:spacing w:line="360" w:lineRule="auto"/>
        <w:ind w:firstLine="440" w:firstLineChars="200"/>
        <w:jc w:val="left"/>
        <w:rPr>
          <w:rFonts w:ascii="宋体" w:hAnsi="宋体" w:cs="宋体"/>
          <w:bCs/>
          <w:sz w:val="22"/>
          <w:highlight w:val="none"/>
        </w:rPr>
      </w:pPr>
      <w:r>
        <w:rPr>
          <w:rFonts w:hint="eastAsia" w:ascii="宋体" w:hAnsi="宋体" w:cs="宋体"/>
          <w:bCs/>
          <w:sz w:val="22"/>
          <w:highlight w:val="none"/>
        </w:rPr>
        <w:t>27、竣工验收</w:t>
      </w:r>
    </w:p>
    <w:p w14:paraId="06FF7EA0">
      <w:pPr>
        <w:spacing w:line="360" w:lineRule="auto"/>
        <w:ind w:firstLine="440" w:firstLineChars="200"/>
        <w:jc w:val="left"/>
        <w:rPr>
          <w:rFonts w:ascii="宋体" w:hAnsi="宋体" w:cs="宋体"/>
          <w:bCs/>
          <w:sz w:val="22"/>
          <w:highlight w:val="none"/>
        </w:rPr>
      </w:pPr>
      <w:r>
        <w:rPr>
          <w:rFonts w:hint="eastAsia" w:ascii="宋体" w:hAnsi="宋体" w:cs="宋体"/>
          <w:bCs/>
          <w:sz w:val="22"/>
          <w:highlight w:val="none"/>
        </w:rPr>
        <w:t>27.1工程竣工验收必须具备以下条件，否则，发包人不予组织竣工验收：</w:t>
      </w:r>
    </w:p>
    <w:p w14:paraId="12A986DC">
      <w:pPr>
        <w:spacing w:line="360" w:lineRule="auto"/>
        <w:ind w:firstLine="440" w:firstLineChars="200"/>
        <w:jc w:val="left"/>
        <w:rPr>
          <w:rFonts w:ascii="宋体" w:hAnsi="宋体" w:cs="宋体"/>
          <w:bCs/>
          <w:sz w:val="22"/>
        </w:rPr>
      </w:pPr>
      <w:r>
        <w:rPr>
          <w:rFonts w:hint="eastAsia" w:ascii="宋体" w:hAnsi="宋体" w:cs="宋体"/>
          <w:bCs/>
          <w:sz w:val="22"/>
        </w:rPr>
        <w:t>（1）完成按采购文件、工程量清单和施工合同约定的工程范围的全部工作内容；</w:t>
      </w:r>
    </w:p>
    <w:p w14:paraId="0CA76B62">
      <w:pPr>
        <w:spacing w:line="360" w:lineRule="auto"/>
        <w:ind w:firstLine="440" w:firstLineChars="200"/>
        <w:jc w:val="left"/>
        <w:rPr>
          <w:rFonts w:ascii="宋体" w:hAnsi="宋体" w:cs="宋体"/>
          <w:bCs/>
          <w:sz w:val="22"/>
        </w:rPr>
      </w:pPr>
      <w:r>
        <w:rPr>
          <w:rFonts w:hint="eastAsia" w:ascii="宋体" w:hAnsi="宋体" w:cs="宋体"/>
          <w:bCs/>
          <w:sz w:val="22"/>
        </w:rPr>
        <w:t>（2）承包人已完成现场的清理工作;</w:t>
      </w:r>
    </w:p>
    <w:p w14:paraId="0DCF50B1">
      <w:pPr>
        <w:spacing w:line="360" w:lineRule="auto"/>
        <w:ind w:firstLine="440" w:firstLineChars="200"/>
        <w:jc w:val="left"/>
        <w:rPr>
          <w:rFonts w:ascii="宋体" w:hAnsi="宋体" w:cs="宋体"/>
          <w:bCs/>
          <w:sz w:val="22"/>
        </w:rPr>
      </w:pPr>
      <w:r>
        <w:rPr>
          <w:rFonts w:hint="eastAsia" w:ascii="宋体" w:hAnsi="宋体" w:cs="宋体"/>
          <w:bCs/>
          <w:sz w:val="22"/>
        </w:rPr>
        <w:t>（3）工程师认为工程的所有部分均随时可以占据和使用;</w:t>
      </w:r>
    </w:p>
    <w:p w14:paraId="655751B8">
      <w:pPr>
        <w:spacing w:line="360" w:lineRule="auto"/>
        <w:ind w:firstLine="440" w:firstLineChars="200"/>
        <w:jc w:val="left"/>
        <w:rPr>
          <w:rFonts w:ascii="宋体" w:hAnsi="宋体" w:cs="宋体"/>
          <w:bCs/>
          <w:sz w:val="22"/>
        </w:rPr>
      </w:pPr>
      <w:r>
        <w:rPr>
          <w:rFonts w:hint="eastAsia" w:ascii="宋体" w:hAnsi="宋体" w:cs="宋体"/>
          <w:bCs/>
          <w:sz w:val="22"/>
        </w:rPr>
        <w:t>（4）法律规定的其他竣工验收应具备的条件：</w:t>
      </w:r>
    </w:p>
    <w:p w14:paraId="61E6DB41">
      <w:pPr>
        <w:spacing w:line="360" w:lineRule="auto"/>
        <w:ind w:firstLine="440" w:firstLineChars="200"/>
        <w:jc w:val="left"/>
        <w:rPr>
          <w:rFonts w:ascii="宋体" w:hAnsi="宋体" w:cs="宋体"/>
          <w:bCs/>
          <w:sz w:val="22"/>
        </w:rPr>
      </w:pPr>
      <w:r>
        <w:rPr>
          <w:rFonts w:hint="eastAsia" w:ascii="宋体" w:hAnsi="宋体" w:cs="宋体"/>
          <w:bCs/>
          <w:sz w:val="22"/>
        </w:rPr>
        <w:t>27.2承包人提供竣工图的约定：提供竣工图纸。</w:t>
      </w:r>
    </w:p>
    <w:p w14:paraId="70763D87">
      <w:pPr>
        <w:spacing w:line="360" w:lineRule="auto"/>
        <w:ind w:firstLine="440" w:firstLineChars="200"/>
        <w:jc w:val="left"/>
        <w:rPr>
          <w:rFonts w:ascii="宋体" w:hAnsi="宋体" w:cs="宋体"/>
          <w:bCs/>
          <w:sz w:val="22"/>
        </w:rPr>
      </w:pPr>
      <w:r>
        <w:rPr>
          <w:rFonts w:hint="eastAsia" w:ascii="宋体" w:hAnsi="宋体" w:cs="宋体"/>
          <w:bCs/>
          <w:sz w:val="22"/>
        </w:rPr>
        <w:t>27.3中间交工工程的范围和竣工时间：按照规范。</w:t>
      </w:r>
    </w:p>
    <w:p w14:paraId="032359FC">
      <w:pPr>
        <w:spacing w:line="360" w:lineRule="auto"/>
        <w:ind w:firstLine="440" w:firstLineChars="200"/>
        <w:jc w:val="left"/>
        <w:rPr>
          <w:rFonts w:ascii="宋体" w:hAnsi="宋体" w:cs="宋体"/>
          <w:bCs/>
          <w:sz w:val="22"/>
        </w:rPr>
      </w:pPr>
      <w:r>
        <w:rPr>
          <w:rFonts w:hint="eastAsia" w:ascii="宋体" w:hAnsi="宋体" w:cs="宋体"/>
          <w:bCs/>
          <w:sz w:val="22"/>
        </w:rPr>
        <w:t>27.4工程竣工验收通过后10日内,承包人应该向发包人移交工程。</w:t>
      </w:r>
    </w:p>
    <w:p w14:paraId="7E3FC86C">
      <w:pPr>
        <w:spacing w:line="360" w:lineRule="auto"/>
        <w:ind w:firstLine="440" w:firstLineChars="200"/>
        <w:jc w:val="left"/>
        <w:rPr>
          <w:rFonts w:ascii="宋体" w:hAnsi="宋体" w:cs="宋体"/>
          <w:bCs/>
          <w:sz w:val="22"/>
        </w:rPr>
      </w:pPr>
      <w:r>
        <w:rPr>
          <w:rFonts w:hint="eastAsia" w:ascii="宋体" w:hAnsi="宋体" w:cs="宋体"/>
          <w:bCs/>
          <w:sz w:val="22"/>
        </w:rPr>
        <w:t>28.竣工结算</w:t>
      </w:r>
    </w:p>
    <w:p w14:paraId="6FF8DA0F">
      <w:pPr>
        <w:spacing w:line="360" w:lineRule="auto"/>
        <w:ind w:firstLine="440" w:firstLineChars="200"/>
        <w:jc w:val="left"/>
        <w:rPr>
          <w:rFonts w:ascii="宋体" w:hAnsi="宋体" w:cs="宋体"/>
          <w:bCs/>
          <w:sz w:val="22"/>
        </w:rPr>
      </w:pPr>
      <w:r>
        <w:rPr>
          <w:rFonts w:hint="eastAsia" w:ascii="宋体" w:hAnsi="宋体" w:cs="宋体"/>
          <w:bCs/>
          <w:sz w:val="22"/>
        </w:rPr>
        <w:t>28.1本工程的结算结果将以发包人委托的工程造价咨询单位的审计结果为准。</w:t>
      </w:r>
    </w:p>
    <w:p w14:paraId="38D267E9">
      <w:pPr>
        <w:spacing w:line="360" w:lineRule="auto"/>
        <w:ind w:firstLine="440" w:firstLineChars="200"/>
        <w:jc w:val="left"/>
        <w:rPr>
          <w:rFonts w:ascii="宋体" w:hAnsi="宋体" w:cs="宋体"/>
          <w:bCs/>
          <w:sz w:val="22"/>
        </w:rPr>
      </w:pPr>
      <w:r>
        <w:rPr>
          <w:rFonts w:hint="eastAsia" w:ascii="宋体" w:hAnsi="宋体" w:cs="宋体"/>
          <w:bCs/>
          <w:sz w:val="22"/>
        </w:rPr>
        <w:t>28.2一旦双方确认了竣工结算报告，则视为：双方一致同意该结算书的结算价款，工程涉及到的所有费用已经包括在上述结算金额之中。</w:t>
      </w:r>
    </w:p>
    <w:p w14:paraId="7AE93639">
      <w:pPr>
        <w:spacing w:line="360" w:lineRule="auto"/>
        <w:ind w:firstLine="440" w:firstLineChars="200"/>
        <w:jc w:val="left"/>
        <w:rPr>
          <w:rFonts w:ascii="宋体" w:hAnsi="宋体" w:cs="宋体"/>
          <w:bCs/>
          <w:sz w:val="22"/>
        </w:rPr>
      </w:pPr>
      <w:r>
        <w:rPr>
          <w:rFonts w:hint="eastAsia" w:ascii="宋体" w:hAnsi="宋体" w:cs="宋体"/>
          <w:bCs/>
          <w:sz w:val="22"/>
        </w:rPr>
        <w:t>28.3承包人必须在竣工验收合格后3个月内，提交结算报告，因承包人原因未在规定时间内提交竣工结算报告及完整的结算资料，经发包人催促后14天内仍未提交的，由发包人自行编制结算报告，承包人无条件同意。</w:t>
      </w:r>
    </w:p>
    <w:p w14:paraId="5FD22E14">
      <w:pPr>
        <w:spacing w:line="360" w:lineRule="auto"/>
        <w:ind w:firstLine="440" w:firstLineChars="200"/>
        <w:jc w:val="left"/>
        <w:rPr>
          <w:rFonts w:ascii="宋体" w:hAnsi="宋体" w:cs="宋体"/>
          <w:bCs/>
          <w:sz w:val="22"/>
        </w:rPr>
      </w:pPr>
      <w:r>
        <w:rPr>
          <w:rFonts w:hint="eastAsia" w:ascii="宋体" w:hAnsi="宋体" w:cs="宋体"/>
          <w:bCs/>
          <w:sz w:val="22"/>
        </w:rPr>
        <w:t>28.4送审资料需一次性报送，除审计另有要求外，审计过程中不再接收补充资料。乙方接到“工程结算审定单”确认签字的通知后，需在7天内确认并签字，逾期视为同意。</w:t>
      </w:r>
    </w:p>
    <w:p w14:paraId="1D3E9B65">
      <w:pPr>
        <w:spacing w:line="360" w:lineRule="auto"/>
        <w:ind w:firstLine="440" w:firstLineChars="200"/>
        <w:jc w:val="left"/>
        <w:rPr>
          <w:rFonts w:ascii="宋体" w:hAnsi="宋体" w:cs="宋体"/>
          <w:bCs/>
          <w:sz w:val="22"/>
        </w:rPr>
      </w:pPr>
      <w:r>
        <w:rPr>
          <w:rFonts w:hint="eastAsia" w:ascii="宋体" w:hAnsi="宋体" w:cs="宋体"/>
          <w:bCs/>
          <w:sz w:val="22"/>
        </w:rPr>
        <w:t>十、违约、索赔和争议</w:t>
      </w:r>
    </w:p>
    <w:p w14:paraId="05DC3B46">
      <w:pPr>
        <w:spacing w:line="360" w:lineRule="auto"/>
        <w:ind w:firstLine="440" w:firstLineChars="200"/>
        <w:jc w:val="left"/>
        <w:rPr>
          <w:rFonts w:ascii="宋体" w:hAnsi="宋体" w:cs="宋体"/>
          <w:bCs/>
          <w:sz w:val="22"/>
        </w:rPr>
      </w:pPr>
      <w:r>
        <w:rPr>
          <w:rFonts w:hint="eastAsia" w:ascii="宋体" w:hAnsi="宋体" w:cs="宋体"/>
          <w:bCs/>
          <w:sz w:val="22"/>
        </w:rPr>
        <w:t>29、违约</w:t>
      </w:r>
    </w:p>
    <w:p w14:paraId="6CDAAE24">
      <w:pPr>
        <w:spacing w:line="360" w:lineRule="auto"/>
        <w:ind w:firstLine="440" w:firstLineChars="200"/>
        <w:jc w:val="left"/>
        <w:rPr>
          <w:rFonts w:ascii="宋体" w:hAnsi="宋体" w:cs="宋体"/>
          <w:bCs/>
          <w:sz w:val="22"/>
        </w:rPr>
      </w:pPr>
      <w:r>
        <w:rPr>
          <w:rFonts w:hint="eastAsia" w:ascii="宋体" w:hAnsi="宋体" w:cs="宋体"/>
          <w:bCs/>
          <w:sz w:val="22"/>
        </w:rPr>
        <w:t>29.1本合同中关于发包人违约的具体责任如下：</w:t>
      </w:r>
    </w:p>
    <w:p w14:paraId="1C578062">
      <w:pPr>
        <w:spacing w:line="360" w:lineRule="auto"/>
        <w:ind w:firstLine="440" w:firstLineChars="200"/>
        <w:jc w:val="left"/>
        <w:rPr>
          <w:rFonts w:ascii="宋体" w:hAnsi="宋体" w:cs="宋体"/>
          <w:bCs/>
          <w:sz w:val="22"/>
        </w:rPr>
      </w:pPr>
      <w:r>
        <w:rPr>
          <w:rFonts w:hint="eastAsia" w:ascii="宋体" w:hAnsi="宋体" w:cs="宋体"/>
          <w:bCs/>
          <w:sz w:val="22"/>
        </w:rPr>
        <w:t>（1）本合同通用条款约定发包人违约应承担的违约责任：发包人不按约定时间支付工程款，应按同期银行贷款利率支付拖欠工程款的利息。</w:t>
      </w:r>
    </w:p>
    <w:p w14:paraId="63E4F941">
      <w:pPr>
        <w:spacing w:line="360" w:lineRule="auto"/>
        <w:ind w:firstLine="440" w:firstLineChars="200"/>
        <w:jc w:val="left"/>
        <w:rPr>
          <w:rFonts w:ascii="宋体" w:hAnsi="宋体" w:cs="宋体"/>
          <w:bCs/>
          <w:sz w:val="22"/>
        </w:rPr>
      </w:pPr>
      <w:r>
        <w:rPr>
          <w:rFonts w:hint="eastAsia" w:ascii="宋体" w:hAnsi="宋体" w:cs="宋体"/>
          <w:bCs/>
          <w:sz w:val="22"/>
        </w:rPr>
        <w:t>（2）本合同通用条款约定发包人违约应承担的违约责任：按相关法律法规执行</w:t>
      </w:r>
    </w:p>
    <w:p w14:paraId="623B21A8">
      <w:pPr>
        <w:spacing w:line="360" w:lineRule="auto"/>
        <w:ind w:firstLine="440" w:firstLineChars="200"/>
        <w:jc w:val="left"/>
        <w:rPr>
          <w:rFonts w:ascii="宋体" w:hAnsi="宋体" w:cs="宋体"/>
          <w:bCs/>
          <w:sz w:val="22"/>
        </w:rPr>
      </w:pPr>
      <w:r>
        <w:rPr>
          <w:rFonts w:hint="eastAsia" w:ascii="宋体" w:hAnsi="宋体" w:cs="宋体"/>
          <w:bCs/>
          <w:sz w:val="22"/>
        </w:rPr>
        <w:t>（3）双方约定的发包人其他违约责任：无</w:t>
      </w:r>
    </w:p>
    <w:p w14:paraId="11870B37">
      <w:pPr>
        <w:spacing w:line="360" w:lineRule="auto"/>
        <w:ind w:firstLine="440" w:firstLineChars="200"/>
        <w:jc w:val="left"/>
        <w:rPr>
          <w:rFonts w:ascii="宋体" w:hAnsi="宋体" w:cs="宋体"/>
          <w:bCs/>
          <w:sz w:val="22"/>
        </w:rPr>
      </w:pPr>
      <w:r>
        <w:rPr>
          <w:rFonts w:hint="eastAsia" w:ascii="宋体" w:hAnsi="宋体" w:cs="宋体"/>
          <w:bCs/>
          <w:sz w:val="22"/>
        </w:rPr>
        <w:t>29.2本合同中关于承包人违约的具体责任如下：</w:t>
      </w:r>
    </w:p>
    <w:p w14:paraId="04C60703">
      <w:pPr>
        <w:spacing w:line="360" w:lineRule="auto"/>
        <w:ind w:firstLine="440" w:firstLineChars="200"/>
        <w:jc w:val="left"/>
        <w:rPr>
          <w:rFonts w:ascii="宋体" w:hAnsi="宋体" w:cs="宋体"/>
          <w:bCs/>
          <w:sz w:val="22"/>
        </w:rPr>
      </w:pPr>
      <w:r>
        <w:rPr>
          <w:rFonts w:hint="eastAsia" w:ascii="宋体" w:hAnsi="宋体" w:cs="宋体"/>
          <w:bCs/>
          <w:sz w:val="22"/>
        </w:rPr>
        <w:t>（1）本合同通用条款约定承包人违约承担的违约责任：工程质量达不到约定质量标准的，承包人必须自费进行返工；经返工质量仍达不到约定质量等级的，必须承担不合格部分工程造价20%的质量违约金。</w:t>
      </w:r>
    </w:p>
    <w:p w14:paraId="3C07C340">
      <w:pPr>
        <w:spacing w:line="360" w:lineRule="auto"/>
        <w:ind w:firstLine="440" w:firstLineChars="200"/>
        <w:jc w:val="left"/>
        <w:rPr>
          <w:rFonts w:ascii="宋体" w:hAnsi="宋体" w:cs="宋体"/>
          <w:bCs/>
          <w:sz w:val="22"/>
        </w:rPr>
      </w:pPr>
      <w:r>
        <w:rPr>
          <w:rFonts w:hint="eastAsia" w:ascii="宋体" w:hAnsi="宋体" w:cs="宋体"/>
          <w:bCs/>
          <w:sz w:val="22"/>
        </w:rPr>
        <w:t>（2）本合同通用条款约定承包人违约应承担的违约责任：由承包人负责对不合格工程进行整改或返工，直至验收合格，并承担一切费用。</w:t>
      </w:r>
    </w:p>
    <w:p w14:paraId="10DA3AD4">
      <w:pPr>
        <w:spacing w:line="360" w:lineRule="auto"/>
        <w:ind w:firstLine="440" w:firstLineChars="200"/>
        <w:jc w:val="left"/>
        <w:rPr>
          <w:rFonts w:ascii="宋体" w:hAnsi="宋体" w:cs="宋体"/>
          <w:bCs/>
          <w:sz w:val="22"/>
        </w:rPr>
      </w:pPr>
      <w:r>
        <w:rPr>
          <w:rFonts w:hint="eastAsia" w:ascii="宋体" w:hAnsi="宋体" w:cs="宋体"/>
          <w:bCs/>
          <w:sz w:val="22"/>
        </w:rPr>
        <w:t>（3）双方约定的承包人其他违约责任：</w:t>
      </w:r>
    </w:p>
    <w:p w14:paraId="1F0FA2EC">
      <w:pPr>
        <w:spacing w:line="360" w:lineRule="auto"/>
        <w:ind w:firstLine="440" w:firstLineChars="200"/>
        <w:jc w:val="left"/>
        <w:rPr>
          <w:rFonts w:ascii="宋体" w:hAnsi="宋体" w:cs="宋体"/>
          <w:bCs/>
          <w:sz w:val="22"/>
        </w:rPr>
      </w:pPr>
      <w:r>
        <w:rPr>
          <w:rFonts w:hint="eastAsia" w:ascii="宋体" w:hAnsi="宋体" w:cs="宋体"/>
          <w:bCs/>
          <w:sz w:val="22"/>
        </w:rPr>
        <w:t>①承包人如在施工中如有偷工减料或使用不合格原材料的行为，每发现一次，承包人除应整改至合格之外，应向发包人支付违约金1000元；</w:t>
      </w:r>
    </w:p>
    <w:p w14:paraId="35E9EB49">
      <w:pPr>
        <w:spacing w:line="360" w:lineRule="auto"/>
        <w:ind w:firstLine="440" w:firstLineChars="200"/>
        <w:jc w:val="left"/>
        <w:rPr>
          <w:rFonts w:ascii="宋体" w:hAnsi="宋体" w:cs="宋体"/>
          <w:bCs/>
          <w:sz w:val="22"/>
        </w:rPr>
      </w:pPr>
      <w:r>
        <w:rPr>
          <w:rFonts w:hint="eastAsia" w:ascii="宋体" w:hAnsi="宋体" w:cs="宋体"/>
          <w:bCs/>
          <w:sz w:val="22"/>
        </w:rPr>
        <w:t>②承包人如拖欠民工工资引起民工上访事件将视为承包人违约，发包人有权要求承包人向其支付1万元/次的违约金。如因承包人原因导致发包人垫付民工工资的，承包人应按发包人垫付金额向发包人支付违约金。</w:t>
      </w:r>
    </w:p>
    <w:p w14:paraId="69F42828">
      <w:pPr>
        <w:spacing w:line="360" w:lineRule="auto"/>
        <w:ind w:firstLine="440" w:firstLineChars="200"/>
        <w:jc w:val="left"/>
        <w:rPr>
          <w:rFonts w:ascii="宋体" w:hAnsi="宋体" w:cs="宋体"/>
          <w:bCs/>
          <w:sz w:val="22"/>
        </w:rPr>
      </w:pPr>
      <w:r>
        <w:rPr>
          <w:rFonts w:hint="eastAsia" w:ascii="宋体" w:hAnsi="宋体" w:cs="宋体"/>
          <w:bCs/>
          <w:sz w:val="22"/>
        </w:rPr>
        <w:t>③如因承包人原因导致本合同提前解除，承包人应向发包人支付合同总价20%的违约金。</w:t>
      </w:r>
    </w:p>
    <w:p w14:paraId="56B58229">
      <w:pPr>
        <w:spacing w:line="360" w:lineRule="auto"/>
        <w:ind w:firstLine="440" w:firstLineChars="200"/>
        <w:jc w:val="left"/>
        <w:rPr>
          <w:rFonts w:ascii="宋体" w:hAnsi="宋体" w:cs="宋体"/>
          <w:bCs/>
          <w:sz w:val="22"/>
        </w:rPr>
      </w:pPr>
      <w:r>
        <w:rPr>
          <w:rFonts w:hint="eastAsia" w:ascii="宋体" w:hAnsi="宋体" w:cs="宋体"/>
          <w:bCs/>
          <w:sz w:val="22"/>
        </w:rPr>
        <w:t>30、争议</w:t>
      </w:r>
    </w:p>
    <w:p w14:paraId="0C4F53DC">
      <w:pPr>
        <w:spacing w:line="360" w:lineRule="auto"/>
        <w:ind w:firstLine="440" w:firstLineChars="200"/>
        <w:jc w:val="left"/>
        <w:rPr>
          <w:rFonts w:ascii="宋体" w:hAnsi="宋体" w:cs="宋体"/>
          <w:bCs/>
          <w:sz w:val="22"/>
        </w:rPr>
      </w:pPr>
      <w:r>
        <w:rPr>
          <w:rFonts w:hint="eastAsia" w:ascii="宋体" w:hAnsi="宋体" w:cs="宋体"/>
          <w:bCs/>
          <w:sz w:val="22"/>
        </w:rPr>
        <w:t>30.1双方约定，在履行合同过程中产生争议时：</w:t>
      </w:r>
    </w:p>
    <w:p w14:paraId="5A50E727">
      <w:pPr>
        <w:spacing w:line="360" w:lineRule="auto"/>
        <w:ind w:firstLine="440" w:firstLineChars="200"/>
        <w:jc w:val="left"/>
        <w:rPr>
          <w:rFonts w:ascii="宋体" w:hAnsi="宋体" w:cs="宋体"/>
          <w:bCs/>
          <w:sz w:val="22"/>
        </w:rPr>
      </w:pPr>
      <w:r>
        <w:rPr>
          <w:rFonts w:hint="eastAsia" w:ascii="宋体" w:hAnsi="宋体" w:cs="宋体"/>
          <w:bCs/>
          <w:sz w:val="22"/>
        </w:rPr>
        <w:t>（1）请建设行政主管部门调解；</w:t>
      </w:r>
    </w:p>
    <w:p w14:paraId="6CC0A0E7">
      <w:pPr>
        <w:spacing w:line="360" w:lineRule="auto"/>
        <w:ind w:firstLine="440" w:firstLineChars="200"/>
        <w:jc w:val="left"/>
        <w:rPr>
          <w:rFonts w:ascii="宋体" w:hAnsi="宋体" w:cs="宋体"/>
          <w:bCs/>
          <w:sz w:val="22"/>
        </w:rPr>
      </w:pPr>
      <w:r>
        <w:rPr>
          <w:rFonts w:hint="eastAsia" w:ascii="宋体" w:hAnsi="宋体" w:cs="宋体"/>
          <w:bCs/>
          <w:sz w:val="22"/>
        </w:rPr>
        <w:t>（2）调解不成的，向工程所在地人民法院提起诉讼。</w:t>
      </w:r>
    </w:p>
    <w:p w14:paraId="34E9A0AD">
      <w:pPr>
        <w:spacing w:line="360" w:lineRule="auto"/>
        <w:ind w:firstLine="440" w:firstLineChars="200"/>
        <w:jc w:val="left"/>
        <w:rPr>
          <w:rFonts w:ascii="宋体" w:hAnsi="宋体" w:cs="宋体"/>
          <w:bCs/>
          <w:sz w:val="22"/>
        </w:rPr>
      </w:pPr>
      <w:r>
        <w:rPr>
          <w:rFonts w:hint="eastAsia" w:ascii="宋体" w:hAnsi="宋体" w:cs="宋体"/>
          <w:bCs/>
          <w:sz w:val="22"/>
        </w:rPr>
        <w:t>十一、其他</w:t>
      </w:r>
    </w:p>
    <w:p w14:paraId="01C5CFEA">
      <w:pPr>
        <w:spacing w:line="360" w:lineRule="auto"/>
        <w:ind w:firstLine="440" w:firstLineChars="200"/>
        <w:jc w:val="left"/>
        <w:rPr>
          <w:rFonts w:ascii="宋体" w:hAnsi="宋体" w:cs="宋体"/>
          <w:bCs/>
          <w:sz w:val="22"/>
        </w:rPr>
      </w:pPr>
      <w:r>
        <w:rPr>
          <w:rFonts w:hint="eastAsia" w:ascii="宋体" w:hAnsi="宋体" w:cs="宋体"/>
          <w:bCs/>
          <w:sz w:val="22"/>
        </w:rPr>
        <w:t>31、工程分包</w:t>
      </w:r>
    </w:p>
    <w:p w14:paraId="1CC5E6ED">
      <w:pPr>
        <w:spacing w:line="360" w:lineRule="auto"/>
        <w:ind w:firstLine="440" w:firstLineChars="200"/>
        <w:jc w:val="left"/>
        <w:rPr>
          <w:rFonts w:ascii="宋体" w:hAnsi="宋体" w:cs="宋体"/>
          <w:bCs/>
          <w:sz w:val="22"/>
        </w:rPr>
      </w:pPr>
      <w:r>
        <w:rPr>
          <w:rFonts w:hint="eastAsia" w:ascii="宋体" w:hAnsi="宋体" w:cs="宋体"/>
          <w:bCs/>
          <w:sz w:val="22"/>
        </w:rPr>
        <w:t>31.1本工程发包人同意承包人分包的工程：本工程发包人不同意分包。</w:t>
      </w:r>
    </w:p>
    <w:p w14:paraId="6F38DE4D">
      <w:pPr>
        <w:spacing w:line="360" w:lineRule="auto"/>
        <w:ind w:firstLine="440" w:firstLineChars="200"/>
        <w:jc w:val="left"/>
        <w:rPr>
          <w:rFonts w:ascii="宋体" w:hAnsi="宋体" w:cs="宋体"/>
          <w:bCs/>
          <w:sz w:val="22"/>
        </w:rPr>
      </w:pPr>
      <w:r>
        <w:rPr>
          <w:rFonts w:hint="eastAsia" w:ascii="宋体" w:hAnsi="宋体" w:cs="宋体"/>
          <w:bCs/>
          <w:sz w:val="22"/>
        </w:rPr>
        <w:t>分包施工单位为：如实际施工中确有需要分包的情况发生，承包人必须首先征得发包人书面同意。分包人必须具有相应的资质条件和类似工程的业绩，经发包人审核同意后方可进场。</w:t>
      </w:r>
    </w:p>
    <w:p w14:paraId="73B51666">
      <w:pPr>
        <w:spacing w:line="360" w:lineRule="auto"/>
        <w:ind w:firstLine="440" w:firstLineChars="200"/>
        <w:jc w:val="left"/>
        <w:rPr>
          <w:rFonts w:ascii="宋体" w:hAnsi="宋体" w:cs="宋体"/>
          <w:bCs/>
          <w:sz w:val="22"/>
        </w:rPr>
      </w:pPr>
      <w:r>
        <w:rPr>
          <w:rFonts w:hint="eastAsia" w:ascii="宋体" w:hAnsi="宋体" w:cs="宋体"/>
          <w:bCs/>
          <w:sz w:val="22"/>
        </w:rPr>
        <w:t>32、不可抗力</w:t>
      </w:r>
    </w:p>
    <w:p w14:paraId="05292C96">
      <w:pPr>
        <w:spacing w:line="360" w:lineRule="auto"/>
        <w:ind w:firstLine="440" w:firstLineChars="200"/>
        <w:jc w:val="left"/>
        <w:rPr>
          <w:rFonts w:ascii="宋体" w:hAnsi="宋体" w:cs="宋体"/>
          <w:bCs/>
          <w:sz w:val="22"/>
        </w:rPr>
      </w:pPr>
      <w:r>
        <w:rPr>
          <w:rFonts w:hint="eastAsia" w:ascii="宋体" w:hAnsi="宋体" w:cs="宋体"/>
          <w:bCs/>
          <w:sz w:val="22"/>
        </w:rPr>
        <w:t>32.1双方关于不可抗力的约定：按通用条款执行。</w:t>
      </w:r>
    </w:p>
    <w:p w14:paraId="17A02EC4">
      <w:pPr>
        <w:spacing w:line="360" w:lineRule="auto"/>
        <w:ind w:firstLine="440" w:firstLineChars="200"/>
        <w:jc w:val="left"/>
        <w:rPr>
          <w:rFonts w:ascii="宋体" w:hAnsi="宋体" w:cs="宋体"/>
          <w:bCs/>
          <w:sz w:val="22"/>
        </w:rPr>
      </w:pPr>
      <w:r>
        <w:rPr>
          <w:rFonts w:hint="eastAsia" w:ascii="宋体" w:hAnsi="宋体" w:cs="宋体"/>
          <w:bCs/>
          <w:sz w:val="22"/>
        </w:rPr>
        <w:t>33、保险</w:t>
      </w:r>
    </w:p>
    <w:p w14:paraId="772ED87C">
      <w:pPr>
        <w:spacing w:line="360" w:lineRule="auto"/>
        <w:ind w:firstLine="440" w:firstLineChars="200"/>
        <w:jc w:val="left"/>
        <w:rPr>
          <w:rFonts w:ascii="宋体" w:hAnsi="宋体" w:cs="宋体"/>
          <w:bCs/>
          <w:sz w:val="22"/>
        </w:rPr>
      </w:pPr>
      <w:r>
        <w:rPr>
          <w:rFonts w:hint="eastAsia" w:ascii="宋体" w:hAnsi="宋体" w:cs="宋体"/>
          <w:bCs/>
          <w:sz w:val="22"/>
        </w:rPr>
        <w:t>33.1本工程双方约定投保内容如下：</w:t>
      </w:r>
    </w:p>
    <w:p w14:paraId="5B341198">
      <w:pPr>
        <w:spacing w:line="360" w:lineRule="auto"/>
        <w:ind w:firstLine="440" w:firstLineChars="200"/>
        <w:jc w:val="left"/>
        <w:rPr>
          <w:rFonts w:ascii="宋体" w:hAnsi="宋体" w:cs="宋体"/>
          <w:bCs/>
          <w:sz w:val="22"/>
        </w:rPr>
      </w:pPr>
      <w:r>
        <w:rPr>
          <w:rFonts w:hint="eastAsia" w:ascii="宋体" w:hAnsi="宋体" w:cs="宋体"/>
          <w:bCs/>
          <w:sz w:val="22"/>
        </w:rPr>
        <w:t>（1）发包人投保内容：发包人的无</w:t>
      </w:r>
    </w:p>
    <w:p w14:paraId="7793DA7E">
      <w:pPr>
        <w:spacing w:line="360" w:lineRule="auto"/>
        <w:ind w:firstLine="440" w:firstLineChars="200"/>
        <w:jc w:val="left"/>
        <w:rPr>
          <w:rFonts w:ascii="宋体" w:hAnsi="宋体" w:cs="宋体"/>
          <w:bCs/>
          <w:sz w:val="22"/>
        </w:rPr>
      </w:pPr>
      <w:r>
        <w:rPr>
          <w:rFonts w:hint="eastAsia" w:ascii="宋体" w:hAnsi="宋体" w:cs="宋体"/>
          <w:bCs/>
          <w:sz w:val="22"/>
        </w:rPr>
        <w:t>发包人委托承包人办理的保险事项：无</w:t>
      </w:r>
    </w:p>
    <w:p w14:paraId="7E3211A6">
      <w:pPr>
        <w:spacing w:line="360" w:lineRule="auto"/>
        <w:ind w:firstLine="440" w:firstLineChars="200"/>
        <w:jc w:val="left"/>
        <w:rPr>
          <w:rFonts w:ascii="宋体" w:hAnsi="宋体" w:cs="宋体"/>
          <w:bCs/>
          <w:sz w:val="22"/>
        </w:rPr>
      </w:pPr>
      <w:r>
        <w:rPr>
          <w:rFonts w:hint="eastAsia" w:ascii="宋体" w:hAnsi="宋体" w:cs="宋体"/>
          <w:bCs/>
          <w:sz w:val="22"/>
        </w:rPr>
        <w:t>（2）承包人投保内容：按苏州市有关工程保险规定。</w:t>
      </w:r>
    </w:p>
    <w:p w14:paraId="61DC1380">
      <w:pPr>
        <w:spacing w:line="360" w:lineRule="auto"/>
        <w:ind w:firstLine="440" w:firstLineChars="200"/>
        <w:jc w:val="left"/>
        <w:rPr>
          <w:rFonts w:ascii="宋体" w:hAnsi="宋体" w:cs="宋体"/>
          <w:bCs/>
          <w:sz w:val="22"/>
        </w:rPr>
      </w:pPr>
      <w:r>
        <w:rPr>
          <w:rFonts w:hint="eastAsia" w:ascii="宋体" w:hAnsi="宋体" w:cs="宋体"/>
          <w:bCs/>
          <w:sz w:val="22"/>
        </w:rPr>
        <w:t>34、担保</w:t>
      </w:r>
    </w:p>
    <w:p w14:paraId="52E4FBA0">
      <w:pPr>
        <w:spacing w:line="360" w:lineRule="auto"/>
        <w:ind w:firstLine="440" w:firstLineChars="200"/>
        <w:jc w:val="left"/>
        <w:rPr>
          <w:rFonts w:ascii="宋体" w:hAnsi="宋体" w:cs="宋体"/>
          <w:bCs/>
          <w:sz w:val="22"/>
        </w:rPr>
      </w:pPr>
      <w:r>
        <w:rPr>
          <w:rFonts w:hint="eastAsia" w:ascii="宋体" w:hAnsi="宋体" w:cs="宋体"/>
          <w:bCs/>
          <w:sz w:val="22"/>
        </w:rPr>
        <w:t>34.1本工程双方约定担保事项如下：</w:t>
      </w:r>
    </w:p>
    <w:p w14:paraId="35961912">
      <w:pPr>
        <w:spacing w:line="360" w:lineRule="auto"/>
        <w:ind w:firstLine="440" w:firstLineChars="200"/>
        <w:jc w:val="left"/>
        <w:rPr>
          <w:rFonts w:ascii="宋体" w:hAnsi="宋体" w:cs="宋体"/>
          <w:bCs/>
          <w:sz w:val="22"/>
        </w:rPr>
      </w:pPr>
      <w:r>
        <w:rPr>
          <w:rFonts w:hint="eastAsia" w:ascii="宋体" w:hAnsi="宋体" w:cs="宋体"/>
          <w:bCs/>
          <w:sz w:val="22"/>
        </w:rPr>
        <w:t>（1）发包人向承包人提供履约担保，担保方式为：  / ，担保合同作为本合同附件。</w:t>
      </w:r>
    </w:p>
    <w:p w14:paraId="5A4C8940">
      <w:pPr>
        <w:spacing w:line="360" w:lineRule="auto"/>
        <w:ind w:firstLine="440" w:firstLineChars="200"/>
        <w:jc w:val="left"/>
        <w:rPr>
          <w:rFonts w:ascii="宋体" w:hAnsi="宋体" w:cs="宋体"/>
          <w:bCs/>
          <w:sz w:val="22"/>
        </w:rPr>
      </w:pPr>
      <w:r>
        <w:rPr>
          <w:rFonts w:hint="eastAsia" w:ascii="宋体" w:hAnsi="宋体" w:cs="宋体"/>
          <w:bCs/>
          <w:sz w:val="22"/>
        </w:rPr>
        <w:t>（2）承包人向发包人提供履约担保，担保方式为：</w:t>
      </w:r>
    </w:p>
    <w:p w14:paraId="453A418E">
      <w:pPr>
        <w:spacing w:line="360" w:lineRule="auto"/>
        <w:ind w:firstLine="440" w:firstLineChars="200"/>
        <w:jc w:val="left"/>
        <w:rPr>
          <w:rFonts w:ascii="宋体" w:hAnsi="宋体" w:cs="宋体"/>
          <w:bCs/>
          <w:sz w:val="22"/>
        </w:rPr>
      </w:pPr>
      <w:r>
        <w:rPr>
          <w:rFonts w:hint="eastAsia" w:ascii="宋体" w:hAnsi="宋体" w:cs="宋体"/>
          <w:bCs/>
          <w:sz w:val="22"/>
        </w:rPr>
        <w:t>（3）双方约定的其他担保事项：</w:t>
      </w:r>
    </w:p>
    <w:p w14:paraId="66F1AE3D">
      <w:pPr>
        <w:spacing w:line="360" w:lineRule="auto"/>
        <w:ind w:firstLine="440" w:firstLineChars="200"/>
        <w:jc w:val="left"/>
        <w:rPr>
          <w:rFonts w:ascii="宋体" w:hAnsi="宋体" w:cs="宋体"/>
          <w:bCs/>
          <w:sz w:val="22"/>
        </w:rPr>
      </w:pPr>
      <w:r>
        <w:rPr>
          <w:rFonts w:hint="eastAsia" w:ascii="宋体" w:hAnsi="宋体" w:cs="宋体"/>
          <w:bCs/>
          <w:sz w:val="22"/>
        </w:rPr>
        <w:t>35、合同份数</w:t>
      </w:r>
    </w:p>
    <w:p w14:paraId="60B64934">
      <w:pPr>
        <w:spacing w:line="360" w:lineRule="auto"/>
        <w:ind w:firstLine="440" w:firstLineChars="200"/>
        <w:jc w:val="left"/>
        <w:rPr>
          <w:rFonts w:ascii="宋体" w:hAnsi="宋体" w:cs="宋体"/>
          <w:bCs/>
          <w:sz w:val="22"/>
        </w:rPr>
      </w:pPr>
      <w:r>
        <w:rPr>
          <w:rFonts w:hint="eastAsia" w:ascii="宋体" w:hAnsi="宋体" w:cs="宋体"/>
          <w:bCs/>
          <w:sz w:val="22"/>
        </w:rPr>
        <w:t>35.1双方约定合份数：一式</w:t>
      </w:r>
      <w:r>
        <w:rPr>
          <w:rFonts w:hint="eastAsia" w:ascii="宋体" w:hAnsi="宋体" w:cs="宋体"/>
          <w:bCs/>
          <w:sz w:val="22"/>
          <w:lang w:val="en-US" w:eastAsia="zh-CN"/>
        </w:rPr>
        <w:t>捌</w:t>
      </w:r>
      <w:r>
        <w:rPr>
          <w:rFonts w:hint="eastAsia" w:ascii="宋体" w:hAnsi="宋体" w:cs="宋体"/>
          <w:bCs/>
          <w:sz w:val="22"/>
        </w:rPr>
        <w:t>份，发包人伍份，承包人叁份。本合同双方签字并加盖公章后生效。</w:t>
      </w:r>
    </w:p>
    <w:p w14:paraId="4C233112">
      <w:pPr>
        <w:spacing w:line="360" w:lineRule="auto"/>
        <w:ind w:firstLine="440" w:firstLineChars="200"/>
        <w:jc w:val="left"/>
        <w:rPr>
          <w:rFonts w:ascii="宋体" w:hAnsi="宋体" w:cs="宋体"/>
          <w:bCs/>
          <w:sz w:val="22"/>
        </w:rPr>
      </w:pPr>
      <w:r>
        <w:rPr>
          <w:rFonts w:hint="eastAsia" w:ascii="宋体" w:hAnsi="宋体" w:cs="宋体"/>
          <w:bCs/>
          <w:sz w:val="22"/>
        </w:rPr>
        <w:t>36、补充条款</w:t>
      </w:r>
    </w:p>
    <w:p w14:paraId="7D1E6FEE">
      <w:pPr>
        <w:spacing w:line="360" w:lineRule="auto"/>
        <w:ind w:firstLine="440" w:firstLineChars="200"/>
        <w:jc w:val="left"/>
        <w:rPr>
          <w:rFonts w:ascii="宋体" w:hAnsi="宋体" w:cs="宋体"/>
          <w:bCs/>
          <w:sz w:val="22"/>
        </w:rPr>
      </w:pPr>
      <w:r>
        <w:rPr>
          <w:rFonts w:hint="eastAsia" w:ascii="宋体" w:hAnsi="宋体" w:cs="宋体"/>
          <w:bCs/>
          <w:sz w:val="22"/>
        </w:rPr>
        <w:t>36.1本工程必须执行国家相关规范、规定的要求，工程质量等级达到设计要求，如达不到设计要求，工程不合格，承包人应承担由此产生的一切经济和法律责任。</w:t>
      </w:r>
    </w:p>
    <w:p w14:paraId="13B8E8FC">
      <w:pPr>
        <w:spacing w:line="360" w:lineRule="auto"/>
        <w:ind w:firstLine="440" w:firstLineChars="200"/>
        <w:jc w:val="left"/>
        <w:rPr>
          <w:rFonts w:ascii="宋体" w:hAnsi="宋体" w:cs="宋体"/>
          <w:bCs/>
          <w:sz w:val="22"/>
        </w:rPr>
      </w:pPr>
      <w:r>
        <w:rPr>
          <w:rFonts w:hint="eastAsia" w:ascii="宋体" w:hAnsi="宋体" w:cs="宋体"/>
          <w:bCs/>
          <w:sz w:val="22"/>
        </w:rPr>
        <w:t>36.2工程付款：合同中已约定。</w:t>
      </w:r>
    </w:p>
    <w:p w14:paraId="37CED833">
      <w:pPr>
        <w:spacing w:line="360" w:lineRule="auto"/>
        <w:ind w:firstLine="440" w:firstLineChars="200"/>
        <w:jc w:val="left"/>
        <w:rPr>
          <w:rFonts w:ascii="宋体" w:hAnsi="宋体" w:cs="宋体"/>
          <w:bCs/>
          <w:sz w:val="22"/>
        </w:rPr>
      </w:pPr>
      <w:r>
        <w:rPr>
          <w:rFonts w:hint="eastAsia" w:ascii="宋体" w:hAnsi="宋体" w:cs="宋体"/>
          <w:bCs/>
          <w:sz w:val="22"/>
        </w:rPr>
        <w:t>36.3承包人应对其在施工场地的工作人员进行安全教育，并对他们的安全负责。</w:t>
      </w:r>
    </w:p>
    <w:p w14:paraId="1548EF67">
      <w:pPr>
        <w:spacing w:line="360" w:lineRule="auto"/>
        <w:ind w:firstLine="440" w:firstLineChars="200"/>
        <w:jc w:val="left"/>
        <w:rPr>
          <w:rFonts w:ascii="宋体" w:hAnsi="宋体" w:cs="宋体"/>
          <w:bCs/>
          <w:sz w:val="22"/>
        </w:rPr>
      </w:pPr>
      <w:r>
        <w:rPr>
          <w:rFonts w:hint="eastAsia" w:ascii="宋体" w:hAnsi="宋体" w:cs="宋体"/>
          <w:bCs/>
          <w:sz w:val="22"/>
        </w:rPr>
        <w:t>36.4发包人有权根据工程的实际情况增加或减少施工范围和施工内容，承包人不得以任何理由拒绝。</w:t>
      </w:r>
    </w:p>
    <w:p w14:paraId="2A14F1D9">
      <w:pPr>
        <w:spacing w:line="360" w:lineRule="auto"/>
        <w:ind w:firstLine="440" w:firstLineChars="200"/>
        <w:jc w:val="left"/>
        <w:rPr>
          <w:rFonts w:ascii="宋体" w:hAnsi="宋体" w:cs="宋体"/>
          <w:bCs/>
          <w:sz w:val="22"/>
        </w:rPr>
      </w:pPr>
      <w:r>
        <w:rPr>
          <w:rFonts w:hint="eastAsia" w:ascii="宋体" w:hAnsi="宋体" w:cs="宋体"/>
          <w:bCs/>
          <w:sz w:val="22"/>
        </w:rPr>
        <w:t>36.5为加强工程项目造价管理，避免承包方虚报竣工结算价款，本项目按下列标准在审定价的基础上再核减项目的工程款：</w:t>
      </w:r>
    </w:p>
    <w:p w14:paraId="008EEADA">
      <w:pPr>
        <w:spacing w:line="360" w:lineRule="auto"/>
        <w:ind w:firstLine="440" w:firstLineChars="200"/>
        <w:jc w:val="left"/>
        <w:rPr>
          <w:rFonts w:ascii="宋体" w:hAnsi="宋体" w:cs="宋体"/>
          <w:bCs/>
          <w:sz w:val="22"/>
        </w:rPr>
      </w:pPr>
      <w:r>
        <w:rPr>
          <w:rFonts w:hint="eastAsia" w:ascii="宋体" w:hAnsi="宋体" w:cs="宋体"/>
          <w:bCs/>
          <w:sz w:val="22"/>
        </w:rPr>
        <w:t>（1）工程结算审计核减率超过10%（含10%），再按核减额的8%核减项目工程款；</w:t>
      </w:r>
    </w:p>
    <w:p w14:paraId="05D45895">
      <w:pPr>
        <w:spacing w:line="360" w:lineRule="auto"/>
        <w:ind w:firstLine="440" w:firstLineChars="200"/>
        <w:jc w:val="left"/>
        <w:rPr>
          <w:rFonts w:ascii="宋体" w:hAnsi="宋体" w:cs="宋体"/>
          <w:bCs/>
          <w:sz w:val="22"/>
        </w:rPr>
      </w:pPr>
      <w:r>
        <w:rPr>
          <w:rFonts w:hint="eastAsia" w:ascii="宋体" w:hAnsi="宋体" w:cs="宋体"/>
          <w:bCs/>
          <w:sz w:val="22"/>
        </w:rPr>
        <w:t>（2）工程结算审计核减率在5%-10%之间的（含5%），再按核减额的5%核减项目工程款；</w:t>
      </w:r>
    </w:p>
    <w:p w14:paraId="3E570620">
      <w:pPr>
        <w:spacing w:line="360" w:lineRule="auto"/>
        <w:ind w:firstLine="440" w:firstLineChars="200"/>
        <w:jc w:val="left"/>
        <w:rPr>
          <w:rFonts w:ascii="宋体" w:hAnsi="宋体" w:cs="宋体"/>
          <w:bCs/>
          <w:sz w:val="22"/>
        </w:rPr>
      </w:pPr>
      <w:r>
        <w:rPr>
          <w:rFonts w:hint="eastAsia" w:ascii="宋体" w:hAnsi="宋体" w:cs="宋体"/>
          <w:bCs/>
          <w:sz w:val="22"/>
        </w:rPr>
        <w:t>36.6工程用水电费：水电安装、实验室净化、实验室通风等安装工程，按总造价的1‰扣除；土建、装修改造工程，按总造价的5‰扣除；如装表计量，则按实结算。</w:t>
      </w:r>
    </w:p>
    <w:p w14:paraId="2B92CF3A">
      <w:pPr>
        <w:spacing w:line="360" w:lineRule="auto"/>
        <w:ind w:firstLine="440" w:firstLineChars="200"/>
        <w:jc w:val="left"/>
        <w:rPr>
          <w:rFonts w:ascii="宋体" w:hAnsi="宋体" w:cs="宋体"/>
          <w:bCs/>
          <w:sz w:val="22"/>
        </w:rPr>
      </w:pPr>
      <w:r>
        <w:rPr>
          <w:rFonts w:hint="eastAsia" w:ascii="宋体" w:hAnsi="宋体" w:cs="宋体"/>
          <w:bCs/>
          <w:sz w:val="22"/>
        </w:rPr>
        <w:t>36.7本合同未尽事宜，双方友好协商解决。</w:t>
      </w:r>
    </w:p>
    <w:p w14:paraId="7B1D22DB"/>
    <w:p w14:paraId="4BBD97DF">
      <w:pPr>
        <w:snapToGrid w:val="0"/>
        <w:spacing w:line="276" w:lineRule="auto"/>
        <w:rPr>
          <w:rFonts w:ascii="宋体" w:hAnsi="宋体" w:cs="宋体"/>
          <w:b/>
          <w:sz w:val="24"/>
        </w:rPr>
      </w:pPr>
    </w:p>
    <w:p w14:paraId="1AD83787">
      <w:pPr>
        <w:snapToGrid w:val="0"/>
        <w:spacing w:line="276" w:lineRule="auto"/>
        <w:rPr>
          <w:rFonts w:ascii="宋体" w:hAnsi="宋体" w:cs="宋体"/>
          <w:b/>
          <w:sz w:val="24"/>
        </w:rPr>
      </w:pPr>
    </w:p>
    <w:p w14:paraId="53DAF579">
      <w:pPr>
        <w:snapToGrid w:val="0"/>
        <w:spacing w:line="276" w:lineRule="auto"/>
        <w:rPr>
          <w:rFonts w:ascii="宋体" w:hAnsi="宋体" w:cs="宋体"/>
          <w:b/>
          <w:sz w:val="24"/>
        </w:rPr>
      </w:pPr>
    </w:p>
    <w:p w14:paraId="2BF42C84">
      <w:pPr>
        <w:snapToGrid w:val="0"/>
        <w:spacing w:line="276" w:lineRule="auto"/>
        <w:rPr>
          <w:rFonts w:ascii="宋体" w:hAnsi="宋体" w:cs="宋体"/>
          <w:b/>
          <w:sz w:val="24"/>
        </w:rPr>
      </w:pPr>
    </w:p>
    <w:p w14:paraId="3F92D5FF">
      <w:pPr>
        <w:snapToGrid w:val="0"/>
        <w:spacing w:line="276" w:lineRule="auto"/>
        <w:rPr>
          <w:rFonts w:ascii="宋体" w:hAnsi="宋体" w:cs="宋体"/>
          <w:b/>
          <w:sz w:val="22"/>
        </w:rPr>
      </w:pPr>
      <w:r>
        <w:rPr>
          <w:rFonts w:hint="eastAsia" w:ascii="宋体" w:hAnsi="宋体" w:cs="宋体"/>
          <w:b/>
          <w:sz w:val="24"/>
        </w:rPr>
        <w:t>附件1：</w:t>
      </w:r>
    </w:p>
    <w:p w14:paraId="7F285E24">
      <w:pPr>
        <w:snapToGrid w:val="0"/>
        <w:spacing w:line="276" w:lineRule="auto"/>
        <w:ind w:firstLine="643" w:firstLineChars="200"/>
        <w:jc w:val="center"/>
        <w:outlineLvl w:val="1"/>
        <w:rPr>
          <w:rFonts w:ascii="宋体" w:hAnsi="宋体" w:cs="宋体"/>
          <w:b/>
          <w:sz w:val="32"/>
          <w:szCs w:val="32"/>
        </w:rPr>
      </w:pPr>
      <w:r>
        <w:rPr>
          <w:rFonts w:hint="eastAsia" w:ascii="宋体" w:hAnsi="宋体" w:cs="宋体"/>
          <w:b/>
          <w:sz w:val="32"/>
          <w:szCs w:val="32"/>
        </w:rPr>
        <w:t>房屋建筑工程质量保修书</w:t>
      </w:r>
    </w:p>
    <w:p w14:paraId="4AB0885C">
      <w:pPr>
        <w:spacing w:line="360" w:lineRule="auto"/>
        <w:ind w:firstLine="440" w:firstLineChars="200"/>
        <w:rPr>
          <w:rFonts w:ascii="宋体" w:hAnsi="宋体" w:cs="宋体"/>
          <w:sz w:val="22"/>
        </w:rPr>
      </w:pPr>
      <w:r>
        <w:rPr>
          <w:rFonts w:hint="eastAsia" w:ascii="宋体" w:hAnsi="宋体" w:cs="宋体"/>
          <w:sz w:val="22"/>
        </w:rPr>
        <w:t>发包人(全称)：</w:t>
      </w:r>
      <w:r>
        <w:rPr>
          <w:rFonts w:hint="eastAsia" w:ascii="宋体" w:hAnsi="宋体" w:cs="宋体"/>
          <w:sz w:val="22"/>
          <w:u w:val="single"/>
        </w:rPr>
        <w:t>苏州大学</w:t>
      </w:r>
    </w:p>
    <w:p w14:paraId="716BFFDE">
      <w:pPr>
        <w:spacing w:line="360" w:lineRule="auto"/>
        <w:ind w:firstLine="440" w:firstLineChars="200"/>
        <w:rPr>
          <w:rFonts w:ascii="宋体" w:hAnsi="宋体" w:cs="宋体"/>
          <w:spacing w:val="10"/>
          <w:sz w:val="22"/>
          <w:u w:val="single"/>
        </w:rPr>
      </w:pPr>
      <w:r>
        <w:rPr>
          <w:rFonts w:hint="eastAsia" w:ascii="宋体" w:hAnsi="宋体" w:cs="宋体"/>
          <w:sz w:val="22"/>
        </w:rPr>
        <w:t>承包人(全称)：</w:t>
      </w:r>
      <w:r>
        <w:rPr>
          <w:rFonts w:hint="eastAsia" w:ascii="宋体" w:hAnsi="宋体" w:cs="宋体"/>
          <w:sz w:val="22"/>
          <w:u w:val="single"/>
        </w:rPr>
        <w:t xml:space="preserve">                         </w:t>
      </w:r>
    </w:p>
    <w:p w14:paraId="5743EEAB">
      <w:pPr>
        <w:spacing w:line="360" w:lineRule="auto"/>
        <w:ind w:firstLine="440" w:firstLineChars="200"/>
        <w:rPr>
          <w:rFonts w:ascii="宋体" w:hAnsi="宋体" w:cs="宋体"/>
          <w:sz w:val="22"/>
        </w:rPr>
      </w:pPr>
      <w:r>
        <w:rPr>
          <w:rFonts w:hint="eastAsia" w:ascii="宋体" w:hAnsi="宋体" w:cs="宋体"/>
          <w:sz w:val="22"/>
        </w:rPr>
        <w:t>为保</w:t>
      </w:r>
      <w:r>
        <w:rPr>
          <w:rFonts w:hint="eastAsia" w:ascii="宋体" w:hAnsi="宋体" w:cs="宋体"/>
          <w:szCs w:val="21"/>
        </w:rPr>
        <w:t>证</w:t>
      </w:r>
      <w:r>
        <w:rPr>
          <w:rFonts w:hint="eastAsia" w:ascii="宋体" w:hAnsi="宋体" w:cs="宋体"/>
          <w:bCs/>
          <w:spacing w:val="-6"/>
          <w:szCs w:val="21"/>
          <w:u w:val="single"/>
          <w:lang w:eastAsia="zh-CN"/>
        </w:rPr>
        <w:t>苏州大学独墅湖校区304号楼4304实验室维修改造</w:t>
      </w:r>
      <w:r>
        <w:rPr>
          <w:rFonts w:hint="eastAsia" w:ascii="宋体" w:hAnsi="宋体" w:cs="宋体"/>
          <w:szCs w:val="21"/>
        </w:rPr>
        <w:t>在</w:t>
      </w:r>
      <w:r>
        <w:rPr>
          <w:rFonts w:hint="eastAsia" w:ascii="宋体" w:hAnsi="宋体" w:cs="宋体"/>
          <w:sz w:val="22"/>
        </w:rPr>
        <w:t>合理使用期限内正常使用，发包人承包人协商一致签订工程质量保修书。承包人在质量保修期内按照有关管理规定及双方约定承担工程质量保修责任。</w:t>
      </w:r>
    </w:p>
    <w:p w14:paraId="6427FC3F">
      <w:pPr>
        <w:spacing w:line="360" w:lineRule="auto"/>
        <w:ind w:firstLine="440" w:firstLineChars="200"/>
        <w:rPr>
          <w:rFonts w:ascii="宋体" w:hAnsi="宋体" w:cs="宋体"/>
          <w:sz w:val="22"/>
        </w:rPr>
      </w:pPr>
      <w:r>
        <w:rPr>
          <w:rFonts w:hint="eastAsia" w:ascii="宋体" w:hAnsi="宋体" w:cs="宋体"/>
          <w:sz w:val="22"/>
        </w:rPr>
        <w:t>一、工程质量保修范围和内容</w:t>
      </w:r>
    </w:p>
    <w:p w14:paraId="6D04ECD4">
      <w:pPr>
        <w:spacing w:line="360" w:lineRule="auto"/>
        <w:ind w:firstLine="440" w:firstLineChars="200"/>
        <w:rPr>
          <w:rFonts w:ascii="宋体" w:hAnsi="宋体" w:cs="宋体"/>
          <w:sz w:val="22"/>
        </w:rPr>
      </w:pPr>
      <w:r>
        <w:rPr>
          <w:rFonts w:hint="eastAsia" w:ascii="宋体" w:hAnsi="宋体" w:cs="宋体"/>
          <w:sz w:val="22"/>
        </w:rPr>
        <w:t>质量保修范围包括地基基础工程、主体结构工程、屋面防水工程和双方约定的其他土建工程，以及电气管线、上下水管线的安装工程，供热、供冷系统工程等项目。具体质量保修内容双方约定如下：按合同承包范围，保修内容按国家建设工程相关规定或行业标准规定。</w:t>
      </w:r>
    </w:p>
    <w:p w14:paraId="70FE6917">
      <w:pPr>
        <w:spacing w:line="360" w:lineRule="auto"/>
        <w:ind w:firstLine="440" w:firstLineChars="200"/>
        <w:rPr>
          <w:rFonts w:ascii="宋体" w:hAnsi="宋体" w:cs="宋体"/>
          <w:sz w:val="22"/>
        </w:rPr>
      </w:pPr>
      <w:r>
        <w:rPr>
          <w:rFonts w:hint="eastAsia" w:ascii="宋体" w:hAnsi="宋体" w:cs="宋体"/>
          <w:sz w:val="22"/>
        </w:rPr>
        <w:t>二、质量保修期</w:t>
      </w:r>
    </w:p>
    <w:p w14:paraId="6B127CBB">
      <w:pPr>
        <w:spacing w:line="360" w:lineRule="auto"/>
        <w:ind w:firstLine="440" w:firstLineChars="200"/>
        <w:rPr>
          <w:rFonts w:ascii="宋体" w:hAnsi="宋体" w:cs="宋体"/>
          <w:sz w:val="22"/>
        </w:rPr>
      </w:pPr>
      <w:r>
        <w:rPr>
          <w:rFonts w:hint="eastAsia" w:ascii="宋体" w:hAnsi="宋体" w:cs="宋体"/>
          <w:sz w:val="22"/>
        </w:rPr>
        <w:t>质量保修期从工程实际竣工之日算起。分单项竣工验收的工程，按单项工程分别计算质量保修期。</w:t>
      </w:r>
    </w:p>
    <w:p w14:paraId="3F4808FF">
      <w:pPr>
        <w:spacing w:line="360" w:lineRule="auto"/>
        <w:ind w:firstLine="440" w:firstLineChars="200"/>
        <w:rPr>
          <w:rFonts w:ascii="宋体" w:hAnsi="宋体" w:cs="宋体"/>
          <w:sz w:val="22"/>
        </w:rPr>
      </w:pPr>
      <w:r>
        <w:rPr>
          <w:rFonts w:hint="eastAsia" w:ascii="宋体" w:hAnsi="宋体" w:cs="宋体"/>
          <w:sz w:val="22"/>
        </w:rPr>
        <w:t>双方根据国家有关规定，结合具体工程约定质量保修期如下：</w:t>
      </w:r>
    </w:p>
    <w:p w14:paraId="498DEA3D">
      <w:pPr>
        <w:spacing w:line="360" w:lineRule="auto"/>
        <w:ind w:firstLine="440" w:firstLineChars="200"/>
        <w:rPr>
          <w:rFonts w:ascii="宋体" w:hAnsi="宋体" w:cs="宋体"/>
          <w:sz w:val="22"/>
        </w:rPr>
      </w:pPr>
      <w:r>
        <w:rPr>
          <w:rFonts w:hint="eastAsia" w:ascii="宋体" w:hAnsi="宋体" w:cs="宋体"/>
          <w:sz w:val="22"/>
        </w:rPr>
        <w:t>1、地基基础工程和主体结构工程为设计文件规定的该工程合理使用年限；</w:t>
      </w:r>
    </w:p>
    <w:p w14:paraId="64600A90">
      <w:pPr>
        <w:spacing w:line="360" w:lineRule="auto"/>
        <w:ind w:firstLine="440" w:firstLineChars="200"/>
        <w:rPr>
          <w:rFonts w:ascii="宋体" w:hAnsi="宋体" w:cs="宋体"/>
          <w:sz w:val="22"/>
        </w:rPr>
      </w:pPr>
      <w:r>
        <w:rPr>
          <w:rFonts w:hint="eastAsia" w:ascii="宋体" w:hAnsi="宋体" w:cs="宋体"/>
          <w:sz w:val="22"/>
        </w:rPr>
        <w:t>2、除基础、主体及防水外的其他土建工程、装修为</w:t>
      </w:r>
      <w:r>
        <w:rPr>
          <w:rFonts w:hint="eastAsia" w:ascii="宋体" w:hAnsi="宋体" w:cs="宋体"/>
          <w:sz w:val="22"/>
          <w:u w:val="single"/>
        </w:rPr>
        <w:t>二</w:t>
      </w:r>
      <w:r>
        <w:rPr>
          <w:rFonts w:hint="eastAsia" w:ascii="宋体" w:hAnsi="宋体" w:cs="宋体"/>
          <w:sz w:val="22"/>
        </w:rPr>
        <w:t>年，屋面防水工程、有防水要求的卫生间、外墙面的防渗漏为</w:t>
      </w:r>
      <w:r>
        <w:rPr>
          <w:rFonts w:hint="eastAsia" w:ascii="宋体" w:hAnsi="宋体" w:cs="宋体"/>
          <w:sz w:val="22"/>
          <w:u w:val="single"/>
        </w:rPr>
        <w:t>五</w:t>
      </w:r>
      <w:r>
        <w:rPr>
          <w:rFonts w:hint="eastAsia" w:ascii="宋体" w:hAnsi="宋体" w:cs="宋体"/>
          <w:sz w:val="22"/>
        </w:rPr>
        <w:t>年；</w:t>
      </w:r>
    </w:p>
    <w:p w14:paraId="53821F70">
      <w:pPr>
        <w:spacing w:line="360" w:lineRule="auto"/>
        <w:ind w:firstLine="440" w:firstLineChars="200"/>
        <w:rPr>
          <w:rFonts w:ascii="宋体" w:hAnsi="宋体" w:cs="宋体"/>
          <w:sz w:val="22"/>
        </w:rPr>
      </w:pPr>
      <w:r>
        <w:rPr>
          <w:rFonts w:hint="eastAsia" w:ascii="宋体" w:hAnsi="宋体" w:cs="宋体"/>
          <w:sz w:val="22"/>
        </w:rPr>
        <w:t>3、电气管线、上下水管线安装工程为</w:t>
      </w:r>
      <w:r>
        <w:rPr>
          <w:rFonts w:hint="eastAsia" w:ascii="宋体" w:hAnsi="宋体" w:cs="宋体"/>
          <w:sz w:val="22"/>
          <w:u w:val="single"/>
        </w:rPr>
        <w:t>二</w:t>
      </w:r>
      <w:r>
        <w:rPr>
          <w:rFonts w:hint="eastAsia" w:ascii="宋体" w:hAnsi="宋体" w:cs="宋体"/>
          <w:sz w:val="22"/>
        </w:rPr>
        <w:t>年；</w:t>
      </w:r>
    </w:p>
    <w:p w14:paraId="41FCDF75">
      <w:pPr>
        <w:spacing w:line="360" w:lineRule="auto"/>
        <w:ind w:firstLine="440" w:firstLineChars="200"/>
        <w:rPr>
          <w:rFonts w:ascii="宋体" w:hAnsi="宋体" w:cs="宋体"/>
          <w:sz w:val="22"/>
        </w:rPr>
      </w:pPr>
      <w:r>
        <w:rPr>
          <w:rFonts w:hint="eastAsia" w:ascii="宋体" w:hAnsi="宋体" w:cs="宋体"/>
          <w:sz w:val="22"/>
        </w:rPr>
        <w:t>4、供热及供冷为</w:t>
      </w:r>
      <w:r>
        <w:rPr>
          <w:rFonts w:hint="eastAsia" w:ascii="宋体" w:hAnsi="宋体" w:cs="宋体"/>
          <w:sz w:val="22"/>
          <w:u w:val="single"/>
        </w:rPr>
        <w:t>二</w:t>
      </w:r>
      <w:r>
        <w:rPr>
          <w:rFonts w:hint="eastAsia" w:ascii="宋体" w:hAnsi="宋体" w:cs="宋体"/>
          <w:sz w:val="22"/>
        </w:rPr>
        <w:t>个采暖期及供冷期；</w:t>
      </w:r>
    </w:p>
    <w:p w14:paraId="1D156831">
      <w:pPr>
        <w:spacing w:line="360" w:lineRule="auto"/>
        <w:ind w:firstLine="440" w:firstLineChars="200"/>
        <w:rPr>
          <w:rFonts w:ascii="宋体" w:hAnsi="宋体" w:cs="宋体"/>
          <w:sz w:val="22"/>
        </w:rPr>
      </w:pPr>
      <w:r>
        <w:rPr>
          <w:rFonts w:hint="eastAsia" w:ascii="宋体" w:hAnsi="宋体" w:cs="宋体"/>
          <w:sz w:val="22"/>
        </w:rPr>
        <w:t>5、室外的上下水和小区道路等市政公用工程为</w:t>
      </w:r>
      <w:r>
        <w:rPr>
          <w:rFonts w:hint="eastAsia" w:ascii="宋体" w:hAnsi="宋体" w:cs="宋体"/>
          <w:sz w:val="22"/>
          <w:u w:val="single"/>
        </w:rPr>
        <w:t>二</w:t>
      </w:r>
      <w:r>
        <w:rPr>
          <w:rFonts w:hint="eastAsia" w:ascii="宋体" w:hAnsi="宋体" w:cs="宋体"/>
          <w:sz w:val="22"/>
        </w:rPr>
        <w:t>年；</w:t>
      </w:r>
    </w:p>
    <w:p w14:paraId="594AEDBA">
      <w:pPr>
        <w:spacing w:line="360" w:lineRule="auto"/>
        <w:ind w:firstLine="440" w:firstLineChars="200"/>
        <w:rPr>
          <w:rFonts w:ascii="宋体" w:hAnsi="宋体" w:cs="宋体"/>
          <w:sz w:val="22"/>
        </w:rPr>
      </w:pPr>
      <w:r>
        <w:rPr>
          <w:rFonts w:hint="eastAsia" w:ascii="宋体" w:hAnsi="宋体" w:cs="宋体"/>
          <w:sz w:val="22"/>
        </w:rPr>
        <w:t>6、其他约定：</w:t>
      </w:r>
      <w:r>
        <w:rPr>
          <w:rFonts w:hint="eastAsia" w:ascii="宋体" w:hAnsi="宋体" w:cs="宋体"/>
          <w:sz w:val="22"/>
          <w:u w:val="single"/>
          <w:lang w:val="en-US" w:eastAsia="zh-CN"/>
        </w:rPr>
        <w:t xml:space="preserve">     </w:t>
      </w:r>
      <w:r>
        <w:rPr>
          <w:rFonts w:hint="eastAsia" w:ascii="宋体" w:hAnsi="宋体" w:cs="宋体"/>
          <w:sz w:val="22"/>
        </w:rPr>
        <w:t>；</w:t>
      </w:r>
    </w:p>
    <w:p w14:paraId="2A8ECED0">
      <w:pPr>
        <w:spacing w:line="360" w:lineRule="auto"/>
        <w:ind w:firstLine="440" w:firstLineChars="200"/>
        <w:rPr>
          <w:rFonts w:ascii="宋体" w:hAnsi="宋体" w:cs="宋体"/>
          <w:sz w:val="22"/>
        </w:rPr>
      </w:pPr>
      <w:r>
        <w:rPr>
          <w:rFonts w:hint="eastAsia" w:ascii="宋体" w:hAnsi="宋体" w:cs="宋体"/>
          <w:sz w:val="22"/>
        </w:rPr>
        <w:t>三、质量保修责任</w:t>
      </w:r>
    </w:p>
    <w:p w14:paraId="43A0DE06">
      <w:pPr>
        <w:spacing w:line="360" w:lineRule="auto"/>
        <w:ind w:firstLine="440" w:firstLineChars="200"/>
        <w:rPr>
          <w:rFonts w:ascii="宋体" w:hAnsi="宋体" w:cs="宋体"/>
          <w:szCs w:val="21"/>
        </w:rPr>
      </w:pPr>
      <w:r>
        <w:rPr>
          <w:rFonts w:hint="eastAsia" w:ascii="宋体" w:hAnsi="宋体" w:cs="宋体"/>
          <w:sz w:val="22"/>
        </w:rPr>
        <w:t>1、</w:t>
      </w:r>
      <w:r>
        <w:rPr>
          <w:rFonts w:hint="eastAsia" w:ascii="宋体" w:hAnsi="宋体" w:cs="宋体"/>
          <w:szCs w:val="21"/>
        </w:rPr>
        <w:t>属于保修范围和内容的项目，承包人应在接到修理通知之日后7 天内派人修理。约定期限内，承包人未派人修理，发包人可委托其他人员修理，维修费用由承包人承担。</w:t>
      </w:r>
    </w:p>
    <w:p w14:paraId="0D726B91">
      <w:pPr>
        <w:spacing w:line="360" w:lineRule="auto"/>
        <w:ind w:firstLine="440" w:firstLineChars="200"/>
        <w:rPr>
          <w:rFonts w:ascii="宋体" w:hAnsi="宋体" w:cs="宋体"/>
          <w:sz w:val="22"/>
        </w:rPr>
      </w:pPr>
      <w:r>
        <w:rPr>
          <w:rFonts w:hint="eastAsia" w:ascii="宋体" w:hAnsi="宋体" w:cs="宋体"/>
          <w:sz w:val="22"/>
        </w:rPr>
        <w:t>2、发生须紧急抢修事故（如上水跑水、暖气漏水漏气、燃气漏气等），承包人接到事故通知后，应立即到达事故现场抢修。非承包人施工质量引起的事故，抢修费用由发包人承担。</w:t>
      </w:r>
    </w:p>
    <w:p w14:paraId="799555EA">
      <w:pPr>
        <w:spacing w:line="360" w:lineRule="auto"/>
        <w:ind w:firstLine="440" w:firstLineChars="200"/>
        <w:rPr>
          <w:rFonts w:ascii="宋体" w:hAnsi="宋体" w:cs="宋体"/>
          <w:sz w:val="22"/>
        </w:rPr>
      </w:pPr>
      <w:r>
        <w:rPr>
          <w:rFonts w:hint="eastAsia" w:ascii="宋体" w:hAnsi="宋体" w:cs="宋体"/>
          <w:sz w:val="22"/>
        </w:rPr>
        <w:t>3、在国家规定的工程合理使用期限内，承包人确保地基基础工程和主体结构的质量。因承包人原因致使工程在合理使用期限内造成人身和财产损害的，承包人应承担损害赔偿责任。</w:t>
      </w:r>
    </w:p>
    <w:p w14:paraId="710DF3B5">
      <w:pPr>
        <w:spacing w:line="360" w:lineRule="auto"/>
        <w:ind w:firstLine="440" w:firstLineChars="200"/>
        <w:rPr>
          <w:rFonts w:ascii="宋体" w:hAnsi="宋体" w:cs="宋体"/>
          <w:sz w:val="22"/>
        </w:rPr>
      </w:pPr>
      <w:r>
        <w:rPr>
          <w:rFonts w:hint="eastAsia" w:ascii="宋体" w:hAnsi="宋体" w:cs="宋体"/>
          <w:sz w:val="22"/>
        </w:rPr>
        <w:t>四、缺陷责任期</w:t>
      </w:r>
    </w:p>
    <w:p w14:paraId="3F4B50C7">
      <w:pPr>
        <w:spacing w:line="360" w:lineRule="auto"/>
        <w:ind w:firstLine="440" w:firstLineChars="200"/>
        <w:rPr>
          <w:rFonts w:ascii="宋体" w:hAnsi="宋体" w:cs="宋体"/>
          <w:sz w:val="22"/>
        </w:rPr>
      </w:pPr>
      <w:r>
        <w:rPr>
          <w:rFonts w:hint="eastAsia" w:ascii="宋体" w:hAnsi="宋体" w:cs="宋体"/>
          <w:sz w:val="22"/>
        </w:rPr>
        <w:t>工程缺陷责任期为12个月，缺陷责任期自工程通过竣工验收之日起计算。单位工程先于全部工程进行验收，单位工程缺陷责任期自单位工程验收合格之日起算。缺陷责任期终止后，发包人应退还剩余的质量保证金。</w:t>
      </w:r>
    </w:p>
    <w:p w14:paraId="4766BD08">
      <w:pPr>
        <w:spacing w:line="360" w:lineRule="auto"/>
        <w:ind w:firstLine="440" w:firstLineChars="200"/>
        <w:rPr>
          <w:rFonts w:ascii="宋体" w:hAnsi="宋体" w:cs="宋体"/>
          <w:sz w:val="22"/>
        </w:rPr>
      </w:pPr>
      <w:r>
        <w:rPr>
          <w:rFonts w:hint="eastAsia" w:ascii="宋体" w:hAnsi="宋体" w:cs="宋体"/>
          <w:sz w:val="22"/>
        </w:rPr>
        <w:t>五、保修费用</w:t>
      </w:r>
    </w:p>
    <w:p w14:paraId="4B6EB479">
      <w:pPr>
        <w:spacing w:line="360" w:lineRule="auto"/>
        <w:ind w:firstLine="440" w:firstLineChars="200"/>
        <w:rPr>
          <w:rFonts w:ascii="宋体" w:hAnsi="宋体" w:cs="宋体"/>
          <w:sz w:val="22"/>
        </w:rPr>
      </w:pPr>
      <w:r>
        <w:rPr>
          <w:rFonts w:hint="eastAsia" w:ascii="宋体" w:hAnsi="宋体" w:cs="宋体"/>
          <w:sz w:val="22"/>
        </w:rPr>
        <w:t>保修费用由造成质量缺陷的责任方承担。</w:t>
      </w:r>
    </w:p>
    <w:p w14:paraId="710E5441">
      <w:pPr>
        <w:spacing w:line="360" w:lineRule="auto"/>
        <w:ind w:firstLine="440" w:firstLineChars="200"/>
        <w:rPr>
          <w:rFonts w:ascii="宋体" w:hAnsi="宋体" w:cs="宋体"/>
          <w:sz w:val="22"/>
        </w:rPr>
      </w:pPr>
      <w:r>
        <w:rPr>
          <w:rFonts w:hint="eastAsia" w:ascii="宋体" w:hAnsi="宋体" w:cs="宋体"/>
          <w:sz w:val="22"/>
        </w:rPr>
        <w:t>六、其他</w:t>
      </w:r>
    </w:p>
    <w:p w14:paraId="4DC33AB2">
      <w:pPr>
        <w:spacing w:line="360" w:lineRule="auto"/>
        <w:ind w:firstLine="440" w:firstLineChars="200"/>
        <w:rPr>
          <w:rFonts w:ascii="宋体" w:hAnsi="宋体" w:cs="宋体"/>
          <w:sz w:val="22"/>
        </w:rPr>
      </w:pPr>
      <w:r>
        <w:rPr>
          <w:rFonts w:hint="eastAsia" w:ascii="宋体" w:hAnsi="宋体" w:cs="宋体"/>
          <w:sz w:val="22"/>
        </w:rPr>
        <w:t>双方约定的其他工程质量保修事项：无。</w:t>
      </w:r>
    </w:p>
    <w:p w14:paraId="55AFACE2">
      <w:pPr>
        <w:spacing w:line="360" w:lineRule="auto"/>
        <w:ind w:firstLine="440" w:firstLineChars="200"/>
        <w:rPr>
          <w:rFonts w:ascii="宋体" w:hAnsi="宋体" w:cs="宋体"/>
          <w:sz w:val="22"/>
        </w:rPr>
      </w:pPr>
      <w:r>
        <w:rPr>
          <w:rFonts w:hint="eastAsia" w:ascii="宋体" w:hAnsi="宋体" w:cs="宋体"/>
          <w:sz w:val="22"/>
        </w:rPr>
        <w:t>本工程质量保修作书为施工合同附件，由施工合同发包人承包人双方共同签署，其有效期至保修期满。</w:t>
      </w:r>
    </w:p>
    <w:tbl>
      <w:tblPr>
        <w:tblStyle w:val="9"/>
        <w:tblW w:w="0" w:type="auto"/>
        <w:tblInd w:w="0" w:type="dxa"/>
        <w:tblLayout w:type="fixed"/>
        <w:tblCellMar>
          <w:top w:w="0" w:type="dxa"/>
          <w:left w:w="108" w:type="dxa"/>
          <w:bottom w:w="0" w:type="dxa"/>
          <w:right w:w="108" w:type="dxa"/>
        </w:tblCellMar>
      </w:tblPr>
      <w:tblGrid>
        <w:gridCol w:w="9606"/>
      </w:tblGrid>
      <w:tr w14:paraId="385A096C">
        <w:tblPrEx>
          <w:tblCellMar>
            <w:top w:w="0" w:type="dxa"/>
            <w:left w:w="108" w:type="dxa"/>
            <w:bottom w:w="0" w:type="dxa"/>
            <w:right w:w="108" w:type="dxa"/>
          </w:tblCellMar>
        </w:tblPrEx>
        <w:trPr>
          <w:trHeight w:val="7682" w:hRule="atLeast"/>
        </w:trPr>
        <w:tc>
          <w:tcPr>
            <w:tcW w:w="9606" w:type="dxa"/>
          </w:tcPr>
          <w:p w14:paraId="4F883B5C">
            <w:pPr>
              <w:widowControl/>
              <w:ind w:firstLine="440" w:firstLineChars="200"/>
              <w:jc w:val="left"/>
              <w:rPr>
                <w:rFonts w:ascii="宋体" w:hAnsi="宋体" w:cs="宋体"/>
                <w:sz w:val="22"/>
              </w:rPr>
            </w:pPr>
          </w:p>
          <w:p w14:paraId="73162A8A">
            <w:pPr>
              <w:pStyle w:val="2"/>
              <w:rPr>
                <w:rFonts w:ascii="宋体" w:hAnsi="宋体" w:cs="宋体"/>
                <w:sz w:val="22"/>
              </w:rPr>
            </w:pPr>
          </w:p>
          <w:p w14:paraId="1E28EE98">
            <w:pPr>
              <w:rPr>
                <w:rFonts w:ascii="宋体" w:hAnsi="宋体" w:cs="宋体"/>
                <w:sz w:val="22"/>
              </w:rPr>
            </w:pPr>
          </w:p>
          <w:p w14:paraId="5ED56241">
            <w:pPr>
              <w:pStyle w:val="2"/>
              <w:rPr>
                <w:rFonts w:ascii="宋体" w:hAnsi="宋体" w:cs="宋体"/>
                <w:sz w:val="22"/>
              </w:rPr>
            </w:pPr>
          </w:p>
          <w:p w14:paraId="750271BF">
            <w:pPr>
              <w:rPr>
                <w:rFonts w:ascii="宋体" w:hAnsi="宋体" w:cs="宋体"/>
                <w:sz w:val="22"/>
              </w:rPr>
            </w:pPr>
          </w:p>
          <w:p w14:paraId="01C2BAA4">
            <w:pPr>
              <w:pStyle w:val="2"/>
              <w:rPr>
                <w:rFonts w:ascii="宋体" w:hAnsi="宋体" w:cs="宋体"/>
                <w:sz w:val="22"/>
              </w:rPr>
            </w:pPr>
          </w:p>
          <w:p w14:paraId="57DEE6F3">
            <w:pPr>
              <w:rPr>
                <w:rFonts w:ascii="宋体" w:hAnsi="宋体" w:cs="宋体"/>
                <w:sz w:val="22"/>
              </w:rPr>
            </w:pPr>
          </w:p>
          <w:p w14:paraId="35D21785">
            <w:pPr>
              <w:pStyle w:val="2"/>
              <w:rPr>
                <w:rFonts w:ascii="宋体" w:hAnsi="宋体" w:cs="宋体"/>
                <w:sz w:val="22"/>
              </w:rPr>
            </w:pPr>
          </w:p>
          <w:p w14:paraId="2F454B34">
            <w:pPr>
              <w:rPr>
                <w:rFonts w:ascii="宋体" w:hAnsi="宋体" w:cs="宋体"/>
                <w:sz w:val="22"/>
              </w:rPr>
            </w:pPr>
          </w:p>
          <w:p w14:paraId="3615E1F2">
            <w:pPr>
              <w:pStyle w:val="2"/>
              <w:rPr>
                <w:rFonts w:ascii="宋体" w:hAnsi="宋体" w:cs="宋体"/>
                <w:sz w:val="22"/>
              </w:rPr>
            </w:pPr>
          </w:p>
          <w:p w14:paraId="5585B8CF">
            <w:pPr>
              <w:rPr>
                <w:rFonts w:ascii="宋体" w:hAnsi="宋体" w:cs="宋体"/>
                <w:sz w:val="22"/>
              </w:rPr>
            </w:pPr>
          </w:p>
          <w:p w14:paraId="306E010F">
            <w:pPr>
              <w:pStyle w:val="2"/>
              <w:rPr>
                <w:rFonts w:ascii="宋体" w:hAnsi="宋体" w:cs="宋体"/>
                <w:sz w:val="22"/>
              </w:rPr>
            </w:pPr>
          </w:p>
          <w:p w14:paraId="0CE3AE26">
            <w:pPr>
              <w:rPr>
                <w:rFonts w:ascii="宋体" w:hAnsi="宋体" w:cs="宋体"/>
                <w:sz w:val="22"/>
              </w:rPr>
            </w:pPr>
          </w:p>
          <w:p w14:paraId="4F067B51">
            <w:pPr>
              <w:rPr>
                <w:rFonts w:ascii="宋体" w:hAnsi="宋体" w:cs="宋体"/>
                <w:sz w:val="22"/>
              </w:rPr>
            </w:pPr>
          </w:p>
          <w:p w14:paraId="28EBAD8E">
            <w:pPr>
              <w:rPr>
                <w:rFonts w:ascii="宋体" w:hAnsi="宋体" w:cs="宋体"/>
                <w:sz w:val="22"/>
              </w:rPr>
            </w:pPr>
          </w:p>
          <w:p w14:paraId="285B2E0C">
            <w:pPr>
              <w:rPr>
                <w:rFonts w:ascii="宋体" w:hAnsi="宋体" w:cs="宋体"/>
                <w:sz w:val="22"/>
              </w:rPr>
            </w:pPr>
          </w:p>
          <w:p w14:paraId="30B4598A">
            <w:pPr>
              <w:pBdr>
                <w:top w:val="none" w:color="000000" w:sz="0" w:space="0"/>
                <w:left w:val="none" w:color="000000" w:sz="0" w:space="0"/>
                <w:bottom w:val="none" w:color="000000" w:sz="0" w:space="0"/>
                <w:right w:val="none" w:color="000000" w:sz="0" w:space="0"/>
              </w:pBdr>
              <w:spacing w:line="360" w:lineRule="auto"/>
              <w:ind w:firstLine="440"/>
              <w:rPr>
                <w:rFonts w:ascii="宋体" w:hAnsi="宋体" w:cs="宋体"/>
              </w:rPr>
            </w:pPr>
            <w:r>
              <w:rPr>
                <w:rFonts w:hint="eastAsia" w:ascii="宋体" w:hAnsi="宋体" w:cs="宋体"/>
                <w:b/>
                <w:sz w:val="24"/>
              </w:rPr>
              <w:t>附件2：</w:t>
            </w:r>
          </w:p>
          <w:p w14:paraId="72BAD0CF">
            <w:pPr>
              <w:pBdr>
                <w:top w:val="none" w:color="000000" w:sz="0" w:space="0"/>
                <w:left w:val="none" w:color="000000" w:sz="0" w:space="0"/>
                <w:bottom w:val="none" w:color="000000" w:sz="0" w:space="0"/>
                <w:right w:val="none" w:color="000000" w:sz="0" w:space="0"/>
              </w:pBdr>
              <w:spacing w:line="360" w:lineRule="auto"/>
              <w:ind w:firstLine="643"/>
              <w:jc w:val="center"/>
              <w:rPr>
                <w:rFonts w:ascii="宋体" w:hAnsi="宋体" w:cs="宋体"/>
              </w:rPr>
            </w:pPr>
            <w:r>
              <w:rPr>
                <w:rFonts w:hint="eastAsia" w:ascii="宋体" w:hAnsi="宋体" w:cs="宋体"/>
                <w:b/>
                <w:sz w:val="32"/>
              </w:rPr>
              <w:t>廉政合同</w:t>
            </w:r>
          </w:p>
          <w:p w14:paraId="76F0FCBC">
            <w:pPr>
              <w:pBdr>
                <w:top w:val="none" w:color="000000" w:sz="0" w:space="0"/>
                <w:left w:val="none" w:color="000000" w:sz="0" w:space="0"/>
                <w:bottom w:val="none" w:color="000000" w:sz="0" w:space="0"/>
                <w:right w:val="none" w:color="000000" w:sz="0" w:space="0"/>
              </w:pBdr>
              <w:spacing w:line="360" w:lineRule="auto"/>
              <w:ind w:firstLine="420" w:firstLineChars="200"/>
              <w:jc w:val="left"/>
              <w:rPr>
                <w:rFonts w:ascii="宋体" w:hAnsi="宋体" w:cs="宋体"/>
                <w:szCs w:val="21"/>
              </w:rPr>
            </w:pPr>
            <w:r>
              <w:rPr>
                <w:rFonts w:hint="eastAsia" w:ascii="宋体" w:hAnsi="宋体" w:cs="宋体"/>
                <w:szCs w:val="21"/>
              </w:rPr>
              <w:t>工程项目名称：</w:t>
            </w:r>
            <w:r>
              <w:rPr>
                <w:rFonts w:hint="eastAsia" w:ascii="宋体" w:hAnsi="宋体" w:cs="宋体"/>
                <w:szCs w:val="21"/>
                <w:lang w:eastAsia="zh-CN"/>
              </w:rPr>
              <w:t>苏州大学独墅湖校区304号楼4304实验室维修改造</w:t>
            </w:r>
            <w:r>
              <w:rPr>
                <w:rFonts w:hint="eastAsia" w:ascii="宋体" w:hAnsi="宋体" w:cs="宋体"/>
                <w:szCs w:val="21"/>
              </w:rPr>
              <w:t xml:space="preserve"> </w:t>
            </w:r>
            <w:r>
              <w:rPr>
                <w:rFonts w:hint="eastAsia" w:ascii="宋体" w:hAnsi="宋体" w:cs="宋体"/>
                <w:spacing w:val="-6"/>
                <w:szCs w:val="21"/>
              </w:rPr>
              <w:t> </w:t>
            </w:r>
          </w:p>
          <w:p w14:paraId="6B6CC46A">
            <w:pPr>
              <w:pBdr>
                <w:top w:val="none" w:color="000000" w:sz="0" w:space="0"/>
                <w:left w:val="none" w:color="000000" w:sz="0" w:space="0"/>
                <w:bottom w:val="none" w:color="000000" w:sz="0" w:space="0"/>
                <w:right w:val="none" w:color="000000" w:sz="0" w:space="0"/>
              </w:pBdr>
              <w:spacing w:line="360" w:lineRule="auto"/>
              <w:ind w:firstLine="420" w:firstLineChars="200"/>
              <w:jc w:val="left"/>
              <w:rPr>
                <w:rFonts w:ascii="宋体" w:hAnsi="宋体" w:cs="宋体"/>
                <w:szCs w:val="21"/>
              </w:rPr>
            </w:pPr>
            <w:r>
              <w:rPr>
                <w:rFonts w:hint="eastAsia" w:ascii="宋体" w:hAnsi="宋体" w:cs="宋体"/>
                <w:szCs w:val="21"/>
              </w:rPr>
              <w:t xml:space="preserve">工程项目地址：苏州大学独墅湖校区 </w:t>
            </w:r>
          </w:p>
          <w:p w14:paraId="1418F60A">
            <w:pPr>
              <w:pBdr>
                <w:top w:val="none" w:color="000000" w:sz="0" w:space="0"/>
                <w:left w:val="none" w:color="000000" w:sz="0" w:space="0"/>
                <w:bottom w:val="none" w:color="000000" w:sz="0" w:space="0"/>
                <w:right w:val="none" w:color="000000" w:sz="0" w:space="0"/>
              </w:pBdr>
              <w:spacing w:line="360" w:lineRule="auto"/>
              <w:ind w:firstLine="420" w:firstLineChars="200"/>
              <w:jc w:val="left"/>
              <w:rPr>
                <w:rFonts w:ascii="宋体" w:hAnsi="宋体" w:cs="宋体"/>
                <w:szCs w:val="21"/>
              </w:rPr>
            </w:pPr>
            <w:r>
              <w:rPr>
                <w:rFonts w:hint="eastAsia" w:ascii="宋体" w:hAnsi="宋体" w:cs="宋体"/>
                <w:szCs w:val="21"/>
              </w:rPr>
              <w:t>发包人：</w:t>
            </w:r>
            <w:r>
              <w:rPr>
                <w:rFonts w:hint="eastAsia" w:ascii="宋体" w:hAnsi="宋体" w:cs="宋体"/>
                <w:szCs w:val="21"/>
                <w:u w:val="single"/>
              </w:rPr>
              <w:t>苏州大学</w:t>
            </w:r>
          </w:p>
          <w:p w14:paraId="4B754D03">
            <w:pPr>
              <w:pBdr>
                <w:top w:val="none" w:color="000000" w:sz="0" w:space="0"/>
                <w:left w:val="none" w:color="000000" w:sz="0" w:space="0"/>
                <w:bottom w:val="none" w:color="000000" w:sz="0" w:space="0"/>
                <w:right w:val="none" w:color="000000" w:sz="0" w:space="0"/>
              </w:pBdr>
              <w:spacing w:line="360" w:lineRule="auto"/>
              <w:ind w:firstLine="420" w:firstLineChars="200"/>
              <w:jc w:val="left"/>
              <w:rPr>
                <w:rFonts w:ascii="宋体" w:hAnsi="宋体" w:cs="宋体"/>
                <w:szCs w:val="21"/>
              </w:rPr>
            </w:pPr>
            <w:r>
              <w:rPr>
                <w:rFonts w:hint="eastAsia" w:ascii="宋体" w:hAnsi="宋体" w:cs="宋体"/>
                <w:szCs w:val="21"/>
              </w:rPr>
              <w:t>承包人：</w:t>
            </w:r>
            <w:r>
              <w:rPr>
                <w:rFonts w:hint="eastAsia" w:ascii="宋体" w:hAnsi="宋体" w:cs="宋体"/>
                <w:szCs w:val="21"/>
                <w:u w:val="single"/>
              </w:rPr>
              <w:t xml:space="preserve">                             </w:t>
            </w:r>
          </w:p>
          <w:p w14:paraId="56596EA4">
            <w:pPr>
              <w:pBdr>
                <w:top w:val="none" w:color="000000" w:sz="0" w:space="0"/>
                <w:left w:val="none" w:color="000000" w:sz="0" w:space="0"/>
                <w:bottom w:val="none" w:color="000000" w:sz="0" w:space="0"/>
                <w:right w:val="none" w:color="000000" w:sz="0" w:space="0"/>
              </w:pBdr>
              <w:spacing w:line="360" w:lineRule="auto"/>
              <w:ind w:firstLine="420" w:firstLineChars="200"/>
              <w:jc w:val="left"/>
              <w:rPr>
                <w:rFonts w:ascii="宋体" w:hAnsi="宋体" w:cs="宋体"/>
                <w:szCs w:val="21"/>
              </w:rPr>
            </w:pPr>
            <w:r>
              <w:rPr>
                <w:rFonts w:hint="eastAsia" w:ascii="宋体" w:hAnsi="宋体" w:cs="宋体"/>
                <w:szCs w:val="21"/>
              </w:rPr>
              <w:t>为加强工程建设中的廉政建设，规范工程建设项目承包双方的各项活动，防止发生各种谋取不正当利益的违法违纪行为，保护国家、集体和当事人的合法权益，根据国家有关工程建设的法律法规和廉政建设责任制规定，特订立本廉政合同。</w:t>
            </w:r>
          </w:p>
          <w:p w14:paraId="763BEAAD">
            <w:pPr>
              <w:pBdr>
                <w:top w:val="none" w:color="000000" w:sz="0" w:space="0"/>
                <w:left w:val="none" w:color="000000" w:sz="0" w:space="0"/>
                <w:bottom w:val="none" w:color="000000" w:sz="0" w:space="0"/>
                <w:right w:val="none" w:color="000000" w:sz="0" w:space="0"/>
              </w:pBdr>
              <w:spacing w:line="360" w:lineRule="auto"/>
              <w:ind w:firstLine="420" w:firstLineChars="200"/>
              <w:jc w:val="left"/>
              <w:rPr>
                <w:rFonts w:ascii="宋体" w:hAnsi="宋体" w:cs="宋体"/>
                <w:szCs w:val="21"/>
              </w:rPr>
            </w:pPr>
            <w:r>
              <w:rPr>
                <w:rFonts w:hint="eastAsia" w:ascii="宋体" w:hAnsi="宋体" w:cs="宋体"/>
                <w:szCs w:val="21"/>
              </w:rPr>
              <w:t>第一条双方的责任</w:t>
            </w:r>
          </w:p>
          <w:p w14:paraId="47B6202E">
            <w:pPr>
              <w:pBdr>
                <w:top w:val="none" w:color="000000" w:sz="0" w:space="0"/>
                <w:left w:val="none" w:color="000000" w:sz="0" w:space="0"/>
                <w:bottom w:val="none" w:color="000000" w:sz="0" w:space="0"/>
                <w:right w:val="none" w:color="000000" w:sz="0" w:space="0"/>
              </w:pBdr>
              <w:spacing w:line="360" w:lineRule="auto"/>
              <w:ind w:firstLine="420" w:firstLineChars="200"/>
              <w:jc w:val="left"/>
              <w:rPr>
                <w:rFonts w:ascii="宋体" w:hAnsi="宋体" w:cs="宋体"/>
                <w:szCs w:val="21"/>
              </w:rPr>
            </w:pPr>
            <w:r>
              <w:rPr>
                <w:rFonts w:hint="eastAsia" w:ascii="宋体" w:hAnsi="宋体" w:cs="宋体"/>
                <w:szCs w:val="21"/>
              </w:rPr>
              <w:t>（一）双方应共同遵守国家和江苏省、苏州市以及行业主管部门关于加强工程建设项目管理以及党风廉政建设的各项规定。</w:t>
            </w:r>
          </w:p>
          <w:p w14:paraId="2057C01E">
            <w:pPr>
              <w:pBdr>
                <w:top w:val="none" w:color="000000" w:sz="0" w:space="0"/>
                <w:left w:val="none" w:color="000000" w:sz="0" w:space="0"/>
                <w:bottom w:val="none" w:color="000000" w:sz="0" w:space="0"/>
                <w:right w:val="none" w:color="000000" w:sz="0" w:space="0"/>
              </w:pBdr>
              <w:spacing w:line="360" w:lineRule="auto"/>
              <w:ind w:firstLine="420" w:firstLineChars="200"/>
              <w:jc w:val="left"/>
              <w:rPr>
                <w:rFonts w:ascii="宋体" w:hAnsi="宋体" w:cs="宋体"/>
                <w:szCs w:val="21"/>
              </w:rPr>
            </w:pPr>
            <w:r>
              <w:rPr>
                <w:rFonts w:hint="eastAsia" w:ascii="宋体" w:hAnsi="宋体" w:cs="宋体"/>
                <w:szCs w:val="21"/>
              </w:rPr>
              <w:t>（二）双方应严格执行工程建设项目承发包合同文件，自觉按合同办事。</w:t>
            </w:r>
          </w:p>
          <w:p w14:paraId="5E1B80C1">
            <w:pPr>
              <w:pBdr>
                <w:top w:val="none" w:color="000000" w:sz="0" w:space="0"/>
                <w:left w:val="none" w:color="000000" w:sz="0" w:space="0"/>
                <w:bottom w:val="none" w:color="000000" w:sz="0" w:space="0"/>
                <w:right w:val="none" w:color="000000" w:sz="0" w:space="0"/>
              </w:pBdr>
              <w:spacing w:line="360" w:lineRule="auto"/>
              <w:ind w:firstLine="420" w:firstLineChars="200"/>
              <w:jc w:val="left"/>
              <w:rPr>
                <w:rFonts w:ascii="宋体" w:hAnsi="宋体" w:cs="宋体"/>
                <w:szCs w:val="21"/>
              </w:rPr>
            </w:pPr>
            <w:r>
              <w:rPr>
                <w:rFonts w:hint="eastAsia" w:ascii="宋体" w:hAnsi="宋体" w:cs="宋体"/>
                <w:szCs w:val="21"/>
              </w:rPr>
              <w:t>（三）除非法律认定的商业秘密和合同文件另有规定之外，双方的业务活动应坚持公开、公正、透明的原则，严禁损害国家和集体利益、违反工程建设项目管理规章制度的不正当交易。</w:t>
            </w:r>
          </w:p>
          <w:p w14:paraId="59184CCA">
            <w:pPr>
              <w:pBdr>
                <w:top w:val="none" w:color="000000" w:sz="0" w:space="0"/>
                <w:left w:val="none" w:color="000000" w:sz="0" w:space="0"/>
                <w:bottom w:val="none" w:color="000000" w:sz="0" w:space="0"/>
                <w:right w:val="none" w:color="000000" w:sz="0" w:space="0"/>
              </w:pBdr>
              <w:spacing w:line="360" w:lineRule="auto"/>
              <w:ind w:firstLine="420" w:firstLineChars="200"/>
              <w:jc w:val="left"/>
              <w:rPr>
                <w:rFonts w:ascii="宋体" w:hAnsi="宋体" w:cs="宋体"/>
                <w:szCs w:val="21"/>
              </w:rPr>
            </w:pPr>
            <w:r>
              <w:rPr>
                <w:rFonts w:hint="eastAsia" w:ascii="宋体" w:hAnsi="宋体" w:cs="宋体"/>
                <w:szCs w:val="21"/>
              </w:rPr>
              <w:t>（四）双方如发现对方在业务活动中有违规、违纪、违法的行为，应及时提醒对方，情节严重的，应向其上级主管部门或苏州市纪检监察部门举报。</w:t>
            </w:r>
          </w:p>
          <w:p w14:paraId="4582BA3B">
            <w:pPr>
              <w:pBdr>
                <w:top w:val="none" w:color="000000" w:sz="0" w:space="0"/>
                <w:left w:val="none" w:color="000000" w:sz="0" w:space="0"/>
                <w:bottom w:val="none" w:color="000000" w:sz="0" w:space="0"/>
                <w:right w:val="none" w:color="000000" w:sz="0" w:space="0"/>
              </w:pBdr>
              <w:spacing w:line="360" w:lineRule="auto"/>
              <w:ind w:firstLine="420" w:firstLineChars="200"/>
              <w:jc w:val="left"/>
              <w:rPr>
                <w:rFonts w:ascii="宋体" w:hAnsi="宋体" w:cs="宋体"/>
                <w:szCs w:val="21"/>
              </w:rPr>
            </w:pPr>
            <w:r>
              <w:rPr>
                <w:rFonts w:hint="eastAsia" w:ascii="宋体" w:hAnsi="宋体" w:cs="宋体"/>
                <w:szCs w:val="21"/>
              </w:rPr>
              <w:t>第二条发包人的责任</w:t>
            </w:r>
          </w:p>
          <w:p w14:paraId="01406A3D">
            <w:pPr>
              <w:pBdr>
                <w:top w:val="none" w:color="000000" w:sz="0" w:space="0"/>
                <w:left w:val="none" w:color="000000" w:sz="0" w:space="0"/>
                <w:bottom w:val="none" w:color="000000" w:sz="0" w:space="0"/>
                <w:right w:val="none" w:color="000000" w:sz="0" w:space="0"/>
              </w:pBdr>
              <w:spacing w:line="360" w:lineRule="auto"/>
              <w:ind w:firstLine="420" w:firstLineChars="200"/>
              <w:jc w:val="left"/>
              <w:rPr>
                <w:rFonts w:ascii="宋体" w:hAnsi="宋体" w:cs="宋体"/>
                <w:szCs w:val="21"/>
              </w:rPr>
            </w:pPr>
            <w:r>
              <w:rPr>
                <w:rFonts w:hint="eastAsia" w:ascii="宋体" w:hAnsi="宋体" w:cs="宋体"/>
                <w:szCs w:val="21"/>
              </w:rPr>
              <w:t>发包人的领导和从事该工程建设项目的工作人员，在工程建设的事前、事中、事后应遵守以下规定：</w:t>
            </w:r>
          </w:p>
          <w:p w14:paraId="600B6BDD">
            <w:pPr>
              <w:pBdr>
                <w:top w:val="none" w:color="000000" w:sz="0" w:space="0"/>
                <w:left w:val="none" w:color="000000" w:sz="0" w:space="0"/>
                <w:bottom w:val="none" w:color="000000" w:sz="0" w:space="0"/>
                <w:right w:val="none" w:color="000000" w:sz="0" w:space="0"/>
              </w:pBdr>
              <w:spacing w:line="360" w:lineRule="auto"/>
              <w:ind w:firstLine="420" w:firstLineChars="200"/>
              <w:jc w:val="left"/>
              <w:rPr>
                <w:rFonts w:ascii="宋体" w:hAnsi="宋体" w:cs="宋体"/>
                <w:szCs w:val="21"/>
              </w:rPr>
            </w:pPr>
            <w:r>
              <w:rPr>
                <w:rFonts w:hint="eastAsia" w:ascii="宋体" w:hAnsi="宋体" w:cs="宋体"/>
                <w:szCs w:val="21"/>
              </w:rPr>
              <w:t>（一）不准向承包人和相关单位索要或接受回扣、礼金、有价证券、贵重物品和好处费等。</w:t>
            </w:r>
          </w:p>
          <w:p w14:paraId="0DF8B5FE">
            <w:pPr>
              <w:pBdr>
                <w:top w:val="none" w:color="000000" w:sz="0" w:space="0"/>
                <w:left w:val="none" w:color="000000" w:sz="0" w:space="0"/>
                <w:bottom w:val="none" w:color="000000" w:sz="0" w:space="0"/>
                <w:right w:val="none" w:color="000000" w:sz="0" w:space="0"/>
              </w:pBdr>
              <w:spacing w:line="360" w:lineRule="auto"/>
              <w:ind w:firstLine="420" w:firstLineChars="200"/>
              <w:jc w:val="left"/>
              <w:rPr>
                <w:rFonts w:ascii="宋体" w:hAnsi="宋体" w:cs="宋体"/>
                <w:szCs w:val="21"/>
              </w:rPr>
            </w:pPr>
            <w:r>
              <w:rPr>
                <w:rFonts w:hint="eastAsia" w:ascii="宋体" w:hAnsi="宋体" w:cs="宋体"/>
                <w:szCs w:val="21"/>
              </w:rPr>
              <w:t>（二）不准在承包人和相关单位报销任何应由发包人或个人支付的费用。</w:t>
            </w:r>
          </w:p>
          <w:p w14:paraId="5E0615C1">
            <w:pPr>
              <w:pBdr>
                <w:top w:val="none" w:color="000000" w:sz="0" w:space="0"/>
                <w:left w:val="none" w:color="000000" w:sz="0" w:space="0"/>
                <w:bottom w:val="none" w:color="000000" w:sz="0" w:space="0"/>
                <w:right w:val="none" w:color="000000" w:sz="0" w:space="0"/>
              </w:pBdr>
              <w:spacing w:line="360" w:lineRule="auto"/>
              <w:ind w:firstLine="420" w:firstLineChars="200"/>
              <w:jc w:val="left"/>
              <w:rPr>
                <w:rFonts w:ascii="宋体" w:hAnsi="宋体" w:cs="宋体"/>
                <w:szCs w:val="21"/>
              </w:rPr>
            </w:pPr>
            <w:r>
              <w:rPr>
                <w:rFonts w:hint="eastAsia" w:ascii="宋体" w:hAnsi="宋体" w:cs="宋体"/>
                <w:szCs w:val="21"/>
              </w:rPr>
              <w:t>（三）不准要求、暗示或接受承包人和相关单位为个人装修住房、婚丧嫁娶、配偶子女的工作安排以及出国（境）、旅游等提供方便。</w:t>
            </w:r>
          </w:p>
          <w:p w14:paraId="6C1A3E96">
            <w:pPr>
              <w:pBdr>
                <w:top w:val="none" w:color="000000" w:sz="0" w:space="0"/>
                <w:left w:val="none" w:color="000000" w:sz="0" w:space="0"/>
                <w:bottom w:val="none" w:color="000000" w:sz="0" w:space="0"/>
                <w:right w:val="none" w:color="000000" w:sz="0" w:space="0"/>
              </w:pBdr>
              <w:spacing w:line="360" w:lineRule="auto"/>
              <w:ind w:firstLine="420" w:firstLineChars="200"/>
              <w:jc w:val="left"/>
              <w:rPr>
                <w:rFonts w:ascii="宋体" w:hAnsi="宋体" w:cs="宋体"/>
                <w:szCs w:val="21"/>
              </w:rPr>
            </w:pPr>
            <w:r>
              <w:rPr>
                <w:rFonts w:hint="eastAsia" w:ascii="宋体" w:hAnsi="宋体" w:cs="宋体"/>
                <w:szCs w:val="21"/>
              </w:rPr>
              <w:t>（四）不准参加有可能影响公正执行公务的承包人和相关单位的宴请、娱乐等活动。</w:t>
            </w:r>
          </w:p>
          <w:p w14:paraId="1CB0879F">
            <w:pPr>
              <w:pBdr>
                <w:top w:val="none" w:color="000000" w:sz="0" w:space="0"/>
                <w:left w:val="none" w:color="000000" w:sz="0" w:space="0"/>
                <w:bottom w:val="none" w:color="000000" w:sz="0" w:space="0"/>
                <w:right w:val="none" w:color="000000" w:sz="0" w:space="0"/>
              </w:pBdr>
              <w:spacing w:line="360" w:lineRule="auto"/>
              <w:ind w:firstLine="420" w:firstLineChars="200"/>
              <w:jc w:val="left"/>
              <w:rPr>
                <w:rFonts w:ascii="宋体" w:hAnsi="宋体" w:cs="宋体"/>
                <w:szCs w:val="21"/>
              </w:rPr>
            </w:pPr>
            <w:r>
              <w:rPr>
                <w:rFonts w:hint="eastAsia" w:ascii="宋体" w:hAnsi="宋体" w:cs="宋体"/>
                <w:szCs w:val="21"/>
              </w:rPr>
              <w:t>（五）不准向承包人介绍或为配偶、子女、亲属参与同发包人工程建设项目施工合同有关的设备、材料、工程分包、劳务等经济活动。不得以任何理由向承包人和相关单位推荐分包单位并要求承包人购买工程建设项目施工合同规定以外的材料、设备等。</w:t>
            </w:r>
          </w:p>
          <w:p w14:paraId="788FFED3">
            <w:pPr>
              <w:pBdr>
                <w:top w:val="none" w:color="000000" w:sz="0" w:space="0"/>
                <w:left w:val="none" w:color="000000" w:sz="0" w:space="0"/>
                <w:bottom w:val="none" w:color="000000" w:sz="0" w:space="0"/>
                <w:right w:val="none" w:color="000000" w:sz="0" w:space="0"/>
              </w:pBdr>
              <w:spacing w:line="360" w:lineRule="auto"/>
              <w:ind w:firstLine="420" w:firstLineChars="200"/>
              <w:jc w:val="left"/>
              <w:rPr>
                <w:rFonts w:ascii="宋体" w:hAnsi="宋体" w:cs="宋体"/>
                <w:szCs w:val="21"/>
              </w:rPr>
            </w:pPr>
            <w:r>
              <w:rPr>
                <w:rFonts w:hint="eastAsia" w:ascii="宋体" w:hAnsi="宋体" w:cs="宋体"/>
                <w:szCs w:val="21"/>
              </w:rPr>
              <w:t>第三条承包人的责任</w:t>
            </w:r>
          </w:p>
          <w:p w14:paraId="7B80B0A9">
            <w:pPr>
              <w:pBdr>
                <w:top w:val="none" w:color="000000" w:sz="0" w:space="0"/>
                <w:left w:val="none" w:color="000000" w:sz="0" w:space="0"/>
                <w:bottom w:val="none" w:color="000000" w:sz="0" w:space="0"/>
                <w:right w:val="none" w:color="000000" w:sz="0" w:space="0"/>
              </w:pBdr>
              <w:spacing w:line="360" w:lineRule="auto"/>
              <w:ind w:firstLine="420" w:firstLineChars="200"/>
              <w:jc w:val="left"/>
              <w:rPr>
                <w:rFonts w:ascii="宋体" w:hAnsi="宋体" w:cs="宋体"/>
                <w:szCs w:val="21"/>
              </w:rPr>
            </w:pPr>
            <w:r>
              <w:rPr>
                <w:rFonts w:hint="eastAsia" w:ascii="宋体" w:hAnsi="宋体" w:cs="宋体"/>
                <w:szCs w:val="21"/>
              </w:rPr>
              <w:t>承包人应与发包人保持正常的业务交往，按照有关法律法规和程序开展业务工作，严格执行工程建设的有关方针、政策，并遵守以下规定：</w:t>
            </w:r>
          </w:p>
          <w:p w14:paraId="31C4DDB6">
            <w:pPr>
              <w:pBdr>
                <w:top w:val="none" w:color="000000" w:sz="0" w:space="0"/>
                <w:left w:val="none" w:color="000000" w:sz="0" w:space="0"/>
                <w:bottom w:val="none" w:color="000000" w:sz="0" w:space="0"/>
                <w:right w:val="none" w:color="000000" w:sz="0" w:space="0"/>
              </w:pBdr>
              <w:spacing w:line="360" w:lineRule="auto"/>
              <w:ind w:firstLine="420" w:firstLineChars="200"/>
              <w:jc w:val="left"/>
              <w:rPr>
                <w:rFonts w:ascii="宋体" w:hAnsi="宋体" w:cs="宋体"/>
                <w:szCs w:val="21"/>
              </w:rPr>
            </w:pPr>
            <w:r>
              <w:rPr>
                <w:rFonts w:hint="eastAsia" w:ascii="宋体" w:hAnsi="宋体" w:cs="宋体"/>
                <w:szCs w:val="21"/>
              </w:rPr>
              <w:t>（一）不准以任何理由向发包人及其工作人员索要、接受或赠送礼金、有价证券、贵重物品及回扣、好处费等。</w:t>
            </w:r>
          </w:p>
          <w:p w14:paraId="14466CBE">
            <w:pPr>
              <w:pBdr>
                <w:top w:val="none" w:color="000000" w:sz="0" w:space="0"/>
                <w:left w:val="none" w:color="000000" w:sz="0" w:space="0"/>
                <w:bottom w:val="none" w:color="000000" w:sz="0" w:space="0"/>
                <w:right w:val="none" w:color="000000" w:sz="0" w:space="0"/>
              </w:pBdr>
              <w:spacing w:line="360" w:lineRule="auto"/>
              <w:ind w:firstLine="420" w:firstLineChars="200"/>
              <w:jc w:val="left"/>
              <w:rPr>
                <w:rFonts w:ascii="宋体" w:hAnsi="宋体" w:cs="宋体"/>
                <w:szCs w:val="21"/>
              </w:rPr>
            </w:pPr>
            <w:r>
              <w:rPr>
                <w:rFonts w:hint="eastAsia" w:ascii="宋体" w:hAnsi="宋体" w:cs="宋体"/>
                <w:szCs w:val="21"/>
              </w:rPr>
              <w:t>（二）不准以任何理由为发包人和相关单位报销应由对方或个人支付的费用。</w:t>
            </w:r>
          </w:p>
          <w:p w14:paraId="37B3949C">
            <w:pPr>
              <w:pBdr>
                <w:top w:val="none" w:color="000000" w:sz="0" w:space="0"/>
                <w:left w:val="none" w:color="000000" w:sz="0" w:space="0"/>
                <w:bottom w:val="none" w:color="000000" w:sz="0" w:space="0"/>
                <w:right w:val="none" w:color="000000" w:sz="0" w:space="0"/>
              </w:pBdr>
              <w:spacing w:line="360" w:lineRule="auto"/>
              <w:ind w:firstLine="420" w:firstLineChars="200"/>
              <w:jc w:val="left"/>
              <w:rPr>
                <w:rFonts w:ascii="宋体" w:hAnsi="宋体" w:cs="宋体"/>
                <w:szCs w:val="21"/>
              </w:rPr>
            </w:pPr>
            <w:r>
              <w:rPr>
                <w:rFonts w:hint="eastAsia" w:ascii="宋体" w:hAnsi="宋体" w:cs="宋体"/>
                <w:szCs w:val="21"/>
              </w:rPr>
              <w:t>（三）不准接受或暗示为发包人、相关单位或个人装修住房、婚丧嫁娶、配偶子女的工作安排以及出国（境）、旅游等提供方便。</w:t>
            </w:r>
          </w:p>
          <w:p w14:paraId="017CAB47">
            <w:pPr>
              <w:pBdr>
                <w:top w:val="none" w:color="000000" w:sz="0" w:space="0"/>
                <w:left w:val="none" w:color="000000" w:sz="0" w:space="0"/>
                <w:bottom w:val="none" w:color="000000" w:sz="0" w:space="0"/>
                <w:right w:val="none" w:color="000000" w:sz="0" w:space="0"/>
              </w:pBdr>
              <w:spacing w:line="360" w:lineRule="auto"/>
              <w:ind w:firstLine="420" w:firstLineChars="200"/>
              <w:jc w:val="left"/>
              <w:rPr>
                <w:rFonts w:ascii="宋体" w:hAnsi="宋体" w:cs="宋体"/>
                <w:szCs w:val="21"/>
              </w:rPr>
            </w:pPr>
            <w:r>
              <w:rPr>
                <w:rFonts w:hint="eastAsia" w:ascii="宋体" w:hAnsi="宋体" w:cs="宋体"/>
                <w:szCs w:val="21"/>
              </w:rPr>
              <w:t>（四）不准以任何理由为发包人、相关单位或个人组织有可能影响公正执行公务的宴请、娱乐等活动。</w:t>
            </w:r>
          </w:p>
          <w:p w14:paraId="2DC858FF">
            <w:pPr>
              <w:pBdr>
                <w:top w:val="none" w:color="000000" w:sz="0" w:space="0"/>
                <w:left w:val="none" w:color="000000" w:sz="0" w:space="0"/>
                <w:bottom w:val="none" w:color="000000" w:sz="0" w:space="0"/>
                <w:right w:val="none" w:color="000000" w:sz="0" w:space="0"/>
              </w:pBdr>
              <w:spacing w:line="360" w:lineRule="auto"/>
              <w:ind w:firstLine="420" w:firstLineChars="200"/>
              <w:jc w:val="left"/>
              <w:rPr>
                <w:rFonts w:ascii="宋体" w:hAnsi="宋体" w:cs="宋体"/>
                <w:szCs w:val="21"/>
              </w:rPr>
            </w:pPr>
            <w:r>
              <w:rPr>
                <w:rFonts w:hint="eastAsia" w:ascii="宋体" w:hAnsi="宋体" w:cs="宋体"/>
                <w:szCs w:val="21"/>
              </w:rPr>
              <w:t>第四条违约责任</w:t>
            </w:r>
          </w:p>
          <w:p w14:paraId="013D7E5D">
            <w:pPr>
              <w:pBdr>
                <w:top w:val="none" w:color="000000" w:sz="0" w:space="0"/>
                <w:left w:val="none" w:color="000000" w:sz="0" w:space="0"/>
                <w:bottom w:val="none" w:color="000000" w:sz="0" w:space="0"/>
                <w:right w:val="none" w:color="000000" w:sz="0" w:space="0"/>
              </w:pBdr>
              <w:spacing w:line="360" w:lineRule="auto"/>
              <w:ind w:firstLine="420" w:firstLineChars="200"/>
              <w:jc w:val="left"/>
              <w:rPr>
                <w:rFonts w:ascii="宋体" w:hAnsi="宋体" w:cs="宋体"/>
                <w:szCs w:val="21"/>
              </w:rPr>
            </w:pPr>
            <w:r>
              <w:rPr>
                <w:rFonts w:hint="eastAsia" w:ascii="宋体" w:hAnsi="宋体" w:cs="宋体"/>
                <w:szCs w:val="21"/>
              </w:rPr>
              <w:t>（一）发包人或发包人工作人员有违反本合同第一、二条规定的，按照管理权限，由苏州市纪检监察部门依据有关法律法规给予党纪、政纪处分；涉嫌犯罪的，移交司法机关追究刑事责任。</w:t>
            </w:r>
          </w:p>
          <w:p w14:paraId="41589E1D">
            <w:pPr>
              <w:pBdr>
                <w:top w:val="none" w:color="000000" w:sz="0" w:space="0"/>
                <w:left w:val="none" w:color="000000" w:sz="0" w:space="0"/>
                <w:bottom w:val="none" w:color="000000" w:sz="0" w:space="0"/>
                <w:right w:val="none" w:color="000000" w:sz="0" w:space="0"/>
              </w:pBdr>
              <w:spacing w:line="360" w:lineRule="auto"/>
              <w:ind w:firstLine="420" w:firstLineChars="200"/>
              <w:jc w:val="left"/>
              <w:rPr>
                <w:rFonts w:ascii="宋体" w:hAnsi="宋体" w:cs="宋体"/>
                <w:szCs w:val="21"/>
              </w:rPr>
            </w:pPr>
            <w:r>
              <w:rPr>
                <w:rFonts w:hint="eastAsia" w:ascii="宋体" w:hAnsi="宋体" w:cs="宋体"/>
                <w:szCs w:val="21"/>
              </w:rPr>
              <w:t>（二）承包人或承包人工作人员有违反本合同第一、三条规定的，按照管理权限，苏州市纪检监察部门将建议相关建设主管部门给与相应的行政处罚；涉嫌犯罪的，移交司法机关追究刑事责任。</w:t>
            </w:r>
          </w:p>
          <w:p w14:paraId="41F18B75">
            <w:pPr>
              <w:pBdr>
                <w:top w:val="none" w:color="000000" w:sz="0" w:space="0"/>
                <w:left w:val="none" w:color="000000" w:sz="0" w:space="0"/>
                <w:bottom w:val="none" w:color="000000" w:sz="0" w:space="0"/>
                <w:right w:val="none" w:color="000000" w:sz="0" w:space="0"/>
              </w:pBdr>
              <w:spacing w:line="360" w:lineRule="auto"/>
              <w:ind w:firstLine="420" w:firstLineChars="200"/>
              <w:jc w:val="left"/>
              <w:rPr>
                <w:rFonts w:ascii="宋体" w:hAnsi="宋体" w:cs="宋体"/>
                <w:szCs w:val="21"/>
              </w:rPr>
            </w:pPr>
            <w:r>
              <w:rPr>
                <w:rFonts w:hint="eastAsia" w:ascii="宋体" w:hAnsi="宋体" w:cs="宋体"/>
                <w:szCs w:val="21"/>
              </w:rPr>
              <w:t>第五条本合同书作为工程建设项目施工合同的附件，与工程建设项目施工合同具有同等法律效力。经双方签署后立即生效。</w:t>
            </w:r>
          </w:p>
          <w:p w14:paraId="3B5A7305">
            <w:pPr>
              <w:pStyle w:val="2"/>
              <w:ind w:firstLine="420" w:firstLineChars="200"/>
            </w:pPr>
            <w:r>
              <w:rPr>
                <w:rFonts w:hint="eastAsia" w:ascii="宋体" w:hAnsi="宋体" w:eastAsia="宋体" w:cs="宋体"/>
                <w:b w:val="0"/>
                <w:bCs w:val="0"/>
                <w:sz w:val="21"/>
                <w:szCs w:val="21"/>
              </w:rPr>
              <w:t>第六条本合同书份数同主合同。</w:t>
            </w:r>
            <w:r>
              <w:rPr>
                <w:rFonts w:hint="eastAsia" w:ascii="宋体" w:hAnsi="宋体" w:eastAsia="宋体" w:cs="宋体"/>
                <w:sz w:val="22"/>
              </w:rPr>
              <w:br w:type="page"/>
            </w:r>
          </w:p>
        </w:tc>
      </w:tr>
    </w:tbl>
    <w:p w14:paraId="71283545">
      <w:pPr>
        <w:pStyle w:val="5"/>
        <w:ind w:firstLine="440" w:firstLineChars="200"/>
        <w:rPr>
          <w:rFonts w:ascii="宋体" w:hAnsi="宋体" w:cs="宋体"/>
          <w:sz w:val="22"/>
          <w:szCs w:val="22"/>
        </w:rPr>
      </w:pPr>
    </w:p>
    <w:p w14:paraId="2E908B62">
      <w:pPr>
        <w:pStyle w:val="5"/>
        <w:ind w:firstLine="440" w:firstLineChars="200"/>
        <w:rPr>
          <w:rFonts w:ascii="宋体" w:hAnsi="宋体" w:cs="宋体"/>
          <w:sz w:val="22"/>
          <w:szCs w:val="22"/>
        </w:rPr>
      </w:pPr>
    </w:p>
    <w:p w14:paraId="7A3FF70E">
      <w:pPr>
        <w:pStyle w:val="5"/>
        <w:ind w:firstLine="440" w:firstLineChars="200"/>
        <w:rPr>
          <w:rFonts w:ascii="宋体" w:hAnsi="宋体" w:cs="宋体"/>
          <w:sz w:val="22"/>
          <w:szCs w:val="22"/>
        </w:rPr>
      </w:pPr>
    </w:p>
    <w:p w14:paraId="02F5C6BB">
      <w:pPr>
        <w:pStyle w:val="5"/>
        <w:ind w:firstLine="440" w:firstLineChars="200"/>
        <w:rPr>
          <w:rFonts w:ascii="宋体" w:hAnsi="宋体" w:cs="宋体"/>
          <w:sz w:val="22"/>
          <w:szCs w:val="22"/>
        </w:rPr>
      </w:pPr>
    </w:p>
    <w:p w14:paraId="29D5A41D">
      <w:pPr>
        <w:pStyle w:val="5"/>
        <w:ind w:firstLine="440" w:firstLineChars="200"/>
        <w:rPr>
          <w:rFonts w:ascii="宋体" w:hAnsi="宋体" w:cs="宋体"/>
          <w:sz w:val="22"/>
          <w:szCs w:val="22"/>
        </w:rPr>
      </w:pPr>
    </w:p>
    <w:p w14:paraId="0405BE83">
      <w:pPr>
        <w:pStyle w:val="5"/>
        <w:ind w:firstLine="440" w:firstLineChars="200"/>
        <w:rPr>
          <w:rFonts w:ascii="宋体" w:hAnsi="宋体" w:cs="宋体"/>
          <w:sz w:val="22"/>
          <w:szCs w:val="22"/>
        </w:rPr>
      </w:pPr>
    </w:p>
    <w:p w14:paraId="6B6A6720">
      <w:pPr>
        <w:pStyle w:val="5"/>
        <w:ind w:firstLine="440" w:firstLineChars="200"/>
        <w:rPr>
          <w:rFonts w:ascii="宋体" w:hAnsi="宋体" w:cs="宋体"/>
          <w:sz w:val="22"/>
          <w:szCs w:val="22"/>
        </w:rPr>
      </w:pPr>
    </w:p>
    <w:p w14:paraId="6C033806">
      <w:pPr>
        <w:pStyle w:val="5"/>
        <w:ind w:firstLine="440" w:firstLineChars="200"/>
        <w:rPr>
          <w:rFonts w:ascii="宋体" w:hAnsi="宋体" w:cs="宋体"/>
          <w:sz w:val="22"/>
          <w:szCs w:val="22"/>
        </w:rPr>
      </w:pPr>
    </w:p>
    <w:p w14:paraId="528932B1">
      <w:pPr>
        <w:pStyle w:val="5"/>
        <w:ind w:firstLine="440" w:firstLineChars="200"/>
        <w:rPr>
          <w:rFonts w:ascii="宋体" w:hAnsi="宋体" w:cs="宋体"/>
          <w:sz w:val="22"/>
          <w:szCs w:val="22"/>
        </w:rPr>
      </w:pPr>
    </w:p>
    <w:p w14:paraId="746A9B85">
      <w:pPr>
        <w:pStyle w:val="5"/>
        <w:ind w:firstLine="440" w:firstLineChars="200"/>
        <w:rPr>
          <w:rFonts w:ascii="宋体" w:hAnsi="宋体" w:cs="宋体"/>
          <w:sz w:val="22"/>
          <w:szCs w:val="22"/>
        </w:rPr>
      </w:pPr>
    </w:p>
    <w:p w14:paraId="38DD3ABF">
      <w:pPr>
        <w:pStyle w:val="5"/>
        <w:ind w:firstLine="440" w:firstLineChars="200"/>
        <w:rPr>
          <w:rFonts w:ascii="宋体" w:hAnsi="宋体" w:cs="宋体"/>
          <w:sz w:val="22"/>
          <w:szCs w:val="22"/>
        </w:rPr>
      </w:pPr>
    </w:p>
    <w:p w14:paraId="1A238DED">
      <w:pPr>
        <w:pStyle w:val="5"/>
        <w:ind w:firstLine="440" w:firstLineChars="200"/>
        <w:rPr>
          <w:rFonts w:ascii="宋体" w:hAnsi="宋体" w:cs="宋体"/>
          <w:sz w:val="22"/>
          <w:szCs w:val="22"/>
        </w:rPr>
      </w:pPr>
    </w:p>
    <w:p w14:paraId="61087D16">
      <w:pPr>
        <w:pStyle w:val="5"/>
        <w:ind w:firstLine="440" w:firstLineChars="200"/>
        <w:rPr>
          <w:rFonts w:ascii="宋体" w:hAnsi="宋体" w:cs="宋体"/>
          <w:sz w:val="22"/>
          <w:szCs w:val="22"/>
        </w:rPr>
      </w:pPr>
    </w:p>
    <w:p w14:paraId="1DB3937B">
      <w:pPr>
        <w:spacing w:line="360" w:lineRule="auto"/>
        <w:ind w:firstLine="442" w:firstLineChars="200"/>
        <w:rPr>
          <w:rFonts w:ascii="宋体" w:hAnsi="宋体" w:cs="宋体"/>
          <w:b/>
          <w:sz w:val="22"/>
        </w:rPr>
      </w:pPr>
    </w:p>
    <w:p w14:paraId="6489FE78"/>
    <w:sectPr>
      <w:footerReference r:id="rId3" w:type="default"/>
      <w:pgSz w:w="11906" w:h="16838"/>
      <w:pgMar w:top="1134" w:right="1814" w:bottom="1134" w:left="181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AF1370">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EAF348">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5CEAF348">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2"/>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A5YTljMmMzYWY1OGYzYjY1ZjRiZmQ2NGU0Yzg0ZDEifQ=="/>
  </w:docVars>
  <w:rsids>
    <w:rsidRoot w:val="72ED3F02"/>
    <w:rsid w:val="000C4CDB"/>
    <w:rsid w:val="001D2111"/>
    <w:rsid w:val="00201D1B"/>
    <w:rsid w:val="003B65B6"/>
    <w:rsid w:val="003F1727"/>
    <w:rsid w:val="00586806"/>
    <w:rsid w:val="006639F5"/>
    <w:rsid w:val="0074621B"/>
    <w:rsid w:val="007F156F"/>
    <w:rsid w:val="00925CB7"/>
    <w:rsid w:val="009832C6"/>
    <w:rsid w:val="00AE5CAE"/>
    <w:rsid w:val="00EB5C57"/>
    <w:rsid w:val="00F3557D"/>
    <w:rsid w:val="00F95627"/>
    <w:rsid w:val="00FE2044"/>
    <w:rsid w:val="02643DC3"/>
    <w:rsid w:val="02815DB2"/>
    <w:rsid w:val="02CD3DFE"/>
    <w:rsid w:val="036F17EC"/>
    <w:rsid w:val="041F7785"/>
    <w:rsid w:val="043D194D"/>
    <w:rsid w:val="052840AF"/>
    <w:rsid w:val="069C796E"/>
    <w:rsid w:val="072F12AC"/>
    <w:rsid w:val="077B5CB9"/>
    <w:rsid w:val="07C62CA7"/>
    <w:rsid w:val="07CB47F6"/>
    <w:rsid w:val="081F7261"/>
    <w:rsid w:val="083F338E"/>
    <w:rsid w:val="084B22B2"/>
    <w:rsid w:val="0856053C"/>
    <w:rsid w:val="08C22196"/>
    <w:rsid w:val="094E6084"/>
    <w:rsid w:val="0A55011A"/>
    <w:rsid w:val="0A615DE0"/>
    <w:rsid w:val="0A9F3F02"/>
    <w:rsid w:val="0B51527A"/>
    <w:rsid w:val="0C06273A"/>
    <w:rsid w:val="0C1F1B2A"/>
    <w:rsid w:val="0C6E0FFB"/>
    <w:rsid w:val="0C7321CC"/>
    <w:rsid w:val="0CCA5BDE"/>
    <w:rsid w:val="0CFA459B"/>
    <w:rsid w:val="0D317675"/>
    <w:rsid w:val="0D5C1A9F"/>
    <w:rsid w:val="0D9369C6"/>
    <w:rsid w:val="0DC85B23"/>
    <w:rsid w:val="0DEC05B3"/>
    <w:rsid w:val="0E820888"/>
    <w:rsid w:val="0E857C85"/>
    <w:rsid w:val="0E9E311E"/>
    <w:rsid w:val="0F3435E8"/>
    <w:rsid w:val="0FF801EF"/>
    <w:rsid w:val="101C0A27"/>
    <w:rsid w:val="10A31EA6"/>
    <w:rsid w:val="10B77554"/>
    <w:rsid w:val="10E72161"/>
    <w:rsid w:val="1167517F"/>
    <w:rsid w:val="117B0C9F"/>
    <w:rsid w:val="11CE1E4F"/>
    <w:rsid w:val="12391B1F"/>
    <w:rsid w:val="128B5679"/>
    <w:rsid w:val="129456E3"/>
    <w:rsid w:val="12DE3D55"/>
    <w:rsid w:val="1303742E"/>
    <w:rsid w:val="138E601E"/>
    <w:rsid w:val="13A936BD"/>
    <w:rsid w:val="14095E72"/>
    <w:rsid w:val="146E33DE"/>
    <w:rsid w:val="14837B1D"/>
    <w:rsid w:val="149979A4"/>
    <w:rsid w:val="154356F0"/>
    <w:rsid w:val="154D5AA8"/>
    <w:rsid w:val="155278DF"/>
    <w:rsid w:val="15A03F07"/>
    <w:rsid w:val="15AC3794"/>
    <w:rsid w:val="15C01B9D"/>
    <w:rsid w:val="15DF6D9B"/>
    <w:rsid w:val="15EB0902"/>
    <w:rsid w:val="16267C3B"/>
    <w:rsid w:val="162E349D"/>
    <w:rsid w:val="165F4FF2"/>
    <w:rsid w:val="169C223B"/>
    <w:rsid w:val="17385F33"/>
    <w:rsid w:val="17433BC6"/>
    <w:rsid w:val="175B0693"/>
    <w:rsid w:val="18A12FD7"/>
    <w:rsid w:val="18A61870"/>
    <w:rsid w:val="194E7577"/>
    <w:rsid w:val="195832A8"/>
    <w:rsid w:val="197D2E02"/>
    <w:rsid w:val="19A200ED"/>
    <w:rsid w:val="1A1D558E"/>
    <w:rsid w:val="1A4C1F60"/>
    <w:rsid w:val="1A595FFA"/>
    <w:rsid w:val="1B2E43E6"/>
    <w:rsid w:val="1B717B23"/>
    <w:rsid w:val="1B7E62E9"/>
    <w:rsid w:val="1BAF7417"/>
    <w:rsid w:val="1BE9464F"/>
    <w:rsid w:val="1BFC462F"/>
    <w:rsid w:val="1C603727"/>
    <w:rsid w:val="1C772AC9"/>
    <w:rsid w:val="1D79195A"/>
    <w:rsid w:val="1DC73660"/>
    <w:rsid w:val="1E3A1E8D"/>
    <w:rsid w:val="1E5649BF"/>
    <w:rsid w:val="1F2A3BDC"/>
    <w:rsid w:val="1F802921"/>
    <w:rsid w:val="1F9C1222"/>
    <w:rsid w:val="1FB22A1D"/>
    <w:rsid w:val="1FE15F4F"/>
    <w:rsid w:val="2013407C"/>
    <w:rsid w:val="207E350E"/>
    <w:rsid w:val="215423FC"/>
    <w:rsid w:val="222D78EC"/>
    <w:rsid w:val="223C4BE7"/>
    <w:rsid w:val="22493DC8"/>
    <w:rsid w:val="22B27709"/>
    <w:rsid w:val="22B57F54"/>
    <w:rsid w:val="23B67451"/>
    <w:rsid w:val="23CE1340"/>
    <w:rsid w:val="242A1AE3"/>
    <w:rsid w:val="243821A7"/>
    <w:rsid w:val="24A86F20"/>
    <w:rsid w:val="25893513"/>
    <w:rsid w:val="25EF6102"/>
    <w:rsid w:val="25EF7721"/>
    <w:rsid w:val="261044CE"/>
    <w:rsid w:val="26227771"/>
    <w:rsid w:val="26976BF2"/>
    <w:rsid w:val="26A01CD0"/>
    <w:rsid w:val="26D44697"/>
    <w:rsid w:val="27093BB4"/>
    <w:rsid w:val="277F7A20"/>
    <w:rsid w:val="27EC0E29"/>
    <w:rsid w:val="27F65E73"/>
    <w:rsid w:val="28C51C3B"/>
    <w:rsid w:val="28D14CA7"/>
    <w:rsid w:val="29135513"/>
    <w:rsid w:val="295A7481"/>
    <w:rsid w:val="29A35B06"/>
    <w:rsid w:val="29C92B6F"/>
    <w:rsid w:val="2AAE484A"/>
    <w:rsid w:val="2ADE061F"/>
    <w:rsid w:val="2BDA1957"/>
    <w:rsid w:val="2BF92DE2"/>
    <w:rsid w:val="2C0928D5"/>
    <w:rsid w:val="2C7B340F"/>
    <w:rsid w:val="2CC32F98"/>
    <w:rsid w:val="2CDB25E4"/>
    <w:rsid w:val="2DD15DB3"/>
    <w:rsid w:val="2DE75C10"/>
    <w:rsid w:val="2E2318FC"/>
    <w:rsid w:val="2E254048"/>
    <w:rsid w:val="2EC7523E"/>
    <w:rsid w:val="2F37195B"/>
    <w:rsid w:val="2F525039"/>
    <w:rsid w:val="2FCC5CF2"/>
    <w:rsid w:val="2FE02F23"/>
    <w:rsid w:val="30A21072"/>
    <w:rsid w:val="30CA3B6C"/>
    <w:rsid w:val="32BC374D"/>
    <w:rsid w:val="32DC7CF3"/>
    <w:rsid w:val="33335CB2"/>
    <w:rsid w:val="33616396"/>
    <w:rsid w:val="33CC54D3"/>
    <w:rsid w:val="33F02ADE"/>
    <w:rsid w:val="341877A8"/>
    <w:rsid w:val="342612A0"/>
    <w:rsid w:val="346C0C44"/>
    <w:rsid w:val="35374EC9"/>
    <w:rsid w:val="359B4BE5"/>
    <w:rsid w:val="36026FC2"/>
    <w:rsid w:val="36E25514"/>
    <w:rsid w:val="371444E0"/>
    <w:rsid w:val="374D71B1"/>
    <w:rsid w:val="381912C4"/>
    <w:rsid w:val="381A741C"/>
    <w:rsid w:val="39BE5223"/>
    <w:rsid w:val="39CC406D"/>
    <w:rsid w:val="39D94296"/>
    <w:rsid w:val="3AF00C9B"/>
    <w:rsid w:val="3B6D6762"/>
    <w:rsid w:val="3B834BFA"/>
    <w:rsid w:val="3B9A7D1E"/>
    <w:rsid w:val="3BC27285"/>
    <w:rsid w:val="3BF54AE8"/>
    <w:rsid w:val="3C7E748B"/>
    <w:rsid w:val="3CE10BC1"/>
    <w:rsid w:val="3D0B0353"/>
    <w:rsid w:val="3DA34D6B"/>
    <w:rsid w:val="3E4E6C51"/>
    <w:rsid w:val="3E91330F"/>
    <w:rsid w:val="3E9F6A19"/>
    <w:rsid w:val="3EEB60E5"/>
    <w:rsid w:val="3F23490A"/>
    <w:rsid w:val="3F7F06E0"/>
    <w:rsid w:val="3FB12641"/>
    <w:rsid w:val="3FB30D36"/>
    <w:rsid w:val="40014B44"/>
    <w:rsid w:val="405B7046"/>
    <w:rsid w:val="40667AE5"/>
    <w:rsid w:val="42933F77"/>
    <w:rsid w:val="42D67F3D"/>
    <w:rsid w:val="432E01DA"/>
    <w:rsid w:val="43D9644A"/>
    <w:rsid w:val="460A07E5"/>
    <w:rsid w:val="48333538"/>
    <w:rsid w:val="484F09AE"/>
    <w:rsid w:val="48CD19BA"/>
    <w:rsid w:val="48F6615C"/>
    <w:rsid w:val="49912CBF"/>
    <w:rsid w:val="4A9F7B24"/>
    <w:rsid w:val="4AA03304"/>
    <w:rsid w:val="4AB449A6"/>
    <w:rsid w:val="4AF372AE"/>
    <w:rsid w:val="4AF667CD"/>
    <w:rsid w:val="4B1458FE"/>
    <w:rsid w:val="4B4B015D"/>
    <w:rsid w:val="4BD83C1F"/>
    <w:rsid w:val="4BDC7186"/>
    <w:rsid w:val="4D195DA9"/>
    <w:rsid w:val="4D51787E"/>
    <w:rsid w:val="4DFA6BA8"/>
    <w:rsid w:val="4E2A58F7"/>
    <w:rsid w:val="4E510C43"/>
    <w:rsid w:val="4E764E81"/>
    <w:rsid w:val="4E7D3675"/>
    <w:rsid w:val="4ED25887"/>
    <w:rsid w:val="4FCD0573"/>
    <w:rsid w:val="50555DE1"/>
    <w:rsid w:val="506316EC"/>
    <w:rsid w:val="50C86713"/>
    <w:rsid w:val="50EF7A9B"/>
    <w:rsid w:val="50F77FA4"/>
    <w:rsid w:val="50FA21CB"/>
    <w:rsid w:val="511D5758"/>
    <w:rsid w:val="513A5B8B"/>
    <w:rsid w:val="51DB0C3F"/>
    <w:rsid w:val="522600C1"/>
    <w:rsid w:val="522C5249"/>
    <w:rsid w:val="52800218"/>
    <w:rsid w:val="5324636D"/>
    <w:rsid w:val="53337346"/>
    <w:rsid w:val="53525404"/>
    <w:rsid w:val="538E0241"/>
    <w:rsid w:val="540B3CA6"/>
    <w:rsid w:val="541C7BBC"/>
    <w:rsid w:val="542025FE"/>
    <w:rsid w:val="54463ACE"/>
    <w:rsid w:val="54682CA9"/>
    <w:rsid w:val="54B22EC3"/>
    <w:rsid w:val="54CD588A"/>
    <w:rsid w:val="55215493"/>
    <w:rsid w:val="55845538"/>
    <w:rsid w:val="55C17997"/>
    <w:rsid w:val="55CD3F48"/>
    <w:rsid w:val="565259F8"/>
    <w:rsid w:val="566F7CCE"/>
    <w:rsid w:val="569670CF"/>
    <w:rsid w:val="573B1DBE"/>
    <w:rsid w:val="5752484F"/>
    <w:rsid w:val="57605C4F"/>
    <w:rsid w:val="576C197A"/>
    <w:rsid w:val="57C24FE3"/>
    <w:rsid w:val="58DF69D7"/>
    <w:rsid w:val="592521F2"/>
    <w:rsid w:val="595A479B"/>
    <w:rsid w:val="59B02896"/>
    <w:rsid w:val="59C16D0E"/>
    <w:rsid w:val="5A212C9D"/>
    <w:rsid w:val="5A922E5B"/>
    <w:rsid w:val="5B6245B1"/>
    <w:rsid w:val="5BAC6C19"/>
    <w:rsid w:val="5D305F65"/>
    <w:rsid w:val="5D9F316A"/>
    <w:rsid w:val="5E047BDF"/>
    <w:rsid w:val="5F114C60"/>
    <w:rsid w:val="5FCE7B6C"/>
    <w:rsid w:val="5FFC399E"/>
    <w:rsid w:val="606B305D"/>
    <w:rsid w:val="608B38BB"/>
    <w:rsid w:val="60B4653D"/>
    <w:rsid w:val="6196102E"/>
    <w:rsid w:val="61C62559"/>
    <w:rsid w:val="61E41603"/>
    <w:rsid w:val="61E44EC4"/>
    <w:rsid w:val="61EE14DE"/>
    <w:rsid w:val="62334255"/>
    <w:rsid w:val="62336655"/>
    <w:rsid w:val="62D43AB0"/>
    <w:rsid w:val="63AA6DF0"/>
    <w:rsid w:val="63D70A7D"/>
    <w:rsid w:val="64927BC3"/>
    <w:rsid w:val="650B4314"/>
    <w:rsid w:val="655B0376"/>
    <w:rsid w:val="656D682F"/>
    <w:rsid w:val="65FF1D41"/>
    <w:rsid w:val="66922650"/>
    <w:rsid w:val="669B0F62"/>
    <w:rsid w:val="66DB7EC6"/>
    <w:rsid w:val="67981818"/>
    <w:rsid w:val="67AB26EC"/>
    <w:rsid w:val="67AC0152"/>
    <w:rsid w:val="67FA5DCD"/>
    <w:rsid w:val="68843ECE"/>
    <w:rsid w:val="68884DA3"/>
    <w:rsid w:val="68B04CC8"/>
    <w:rsid w:val="68B97444"/>
    <w:rsid w:val="69051BFD"/>
    <w:rsid w:val="690F49DE"/>
    <w:rsid w:val="69CC3065"/>
    <w:rsid w:val="69DF19F1"/>
    <w:rsid w:val="6A3573A2"/>
    <w:rsid w:val="6ACD1C6E"/>
    <w:rsid w:val="6ACE4954"/>
    <w:rsid w:val="6B2B068F"/>
    <w:rsid w:val="6B7B0E45"/>
    <w:rsid w:val="6BA70B5D"/>
    <w:rsid w:val="6BCF2EB5"/>
    <w:rsid w:val="6BDA0917"/>
    <w:rsid w:val="6C210602"/>
    <w:rsid w:val="6C2414E6"/>
    <w:rsid w:val="6C4B676D"/>
    <w:rsid w:val="6D6216CA"/>
    <w:rsid w:val="6D7E5318"/>
    <w:rsid w:val="6DA1285F"/>
    <w:rsid w:val="6E4A745C"/>
    <w:rsid w:val="6E937AB4"/>
    <w:rsid w:val="6EC432FE"/>
    <w:rsid w:val="6EEB6FA3"/>
    <w:rsid w:val="6F2B7D40"/>
    <w:rsid w:val="6F4728F3"/>
    <w:rsid w:val="6F63608F"/>
    <w:rsid w:val="6F805FBD"/>
    <w:rsid w:val="6FC264F8"/>
    <w:rsid w:val="700D1A85"/>
    <w:rsid w:val="703A7055"/>
    <w:rsid w:val="717937EC"/>
    <w:rsid w:val="717B68DC"/>
    <w:rsid w:val="71902047"/>
    <w:rsid w:val="71A155D1"/>
    <w:rsid w:val="72886E62"/>
    <w:rsid w:val="729A2C96"/>
    <w:rsid w:val="72E74C01"/>
    <w:rsid w:val="72ED3F02"/>
    <w:rsid w:val="74CF6ABB"/>
    <w:rsid w:val="74FC2B40"/>
    <w:rsid w:val="750D0A2D"/>
    <w:rsid w:val="75356F99"/>
    <w:rsid w:val="769B5CD6"/>
    <w:rsid w:val="76D8710C"/>
    <w:rsid w:val="772F16E2"/>
    <w:rsid w:val="77E742AE"/>
    <w:rsid w:val="78A70537"/>
    <w:rsid w:val="78B20655"/>
    <w:rsid w:val="78E47244"/>
    <w:rsid w:val="79116AE2"/>
    <w:rsid w:val="791376A1"/>
    <w:rsid w:val="798C3835"/>
    <w:rsid w:val="79D01FC4"/>
    <w:rsid w:val="7A283454"/>
    <w:rsid w:val="7B004FBE"/>
    <w:rsid w:val="7B7D493E"/>
    <w:rsid w:val="7BD434DB"/>
    <w:rsid w:val="7C2C5C5A"/>
    <w:rsid w:val="7C4A18F0"/>
    <w:rsid w:val="7C6D1161"/>
    <w:rsid w:val="7CA5594A"/>
    <w:rsid w:val="7CA76D8A"/>
    <w:rsid w:val="7D162F67"/>
    <w:rsid w:val="7D1777DB"/>
    <w:rsid w:val="7D2503D9"/>
    <w:rsid w:val="7D7D5E8B"/>
    <w:rsid w:val="7DE47AE8"/>
    <w:rsid w:val="7DEB058C"/>
    <w:rsid w:val="7DF81286"/>
    <w:rsid w:val="7E0B1C46"/>
    <w:rsid w:val="7E7525D6"/>
    <w:rsid w:val="7F7142E5"/>
    <w:rsid w:val="7FC652AB"/>
    <w:rsid w:val="7FC923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0"/>
    <w:pPr>
      <w:spacing w:line="400" w:lineRule="exact"/>
    </w:pPr>
    <w:rPr>
      <w:rFonts w:ascii="楷体_GB2312"/>
      <w:sz w:val="28"/>
    </w:rPr>
  </w:style>
  <w:style w:type="paragraph" w:styleId="5">
    <w:name w:val="Body Text Indent"/>
    <w:basedOn w:val="1"/>
    <w:qFormat/>
    <w:uiPriority w:val="0"/>
    <w:pPr>
      <w:spacing w:after="120"/>
      <w:ind w:left="420" w:leftChars="200"/>
    </w:pPr>
    <w:rPr>
      <w:rFonts w:ascii="Calibri" w:hAnsi="Calibri"/>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oc 1"/>
    <w:basedOn w:val="1"/>
    <w:next w:val="1"/>
    <w:qFormat/>
    <w:uiPriority w:val="0"/>
    <w:pPr>
      <w:adjustRightInd w:val="0"/>
      <w:jc w:val="left"/>
    </w:pPr>
    <w:rPr>
      <w:rFonts w:eastAsia="楷体_GB2312"/>
      <w:sz w:val="24"/>
    </w:rPr>
  </w:style>
  <w:style w:type="character" w:styleId="11">
    <w:name w:val="FollowedHyperlink"/>
    <w:basedOn w:val="10"/>
    <w:qFormat/>
    <w:uiPriority w:val="0"/>
    <w:rPr>
      <w:color w:val="333333"/>
      <w:u w:val="none"/>
    </w:rPr>
  </w:style>
  <w:style w:type="character" w:styleId="12">
    <w:name w:val="Emphasis"/>
    <w:basedOn w:val="10"/>
    <w:qFormat/>
    <w:uiPriority w:val="0"/>
  </w:style>
  <w:style w:type="character" w:styleId="13">
    <w:name w:val="Hyperlink"/>
    <w:basedOn w:val="10"/>
    <w:qFormat/>
    <w:uiPriority w:val="0"/>
    <w:rPr>
      <w:color w:val="333333"/>
      <w:u w:val="none"/>
    </w:rPr>
  </w:style>
  <w:style w:type="character" w:styleId="14">
    <w:name w:val="annotation reference"/>
    <w:basedOn w:val="10"/>
    <w:qFormat/>
    <w:uiPriority w:val="0"/>
    <w:rPr>
      <w:sz w:val="21"/>
      <w:szCs w:val="21"/>
    </w:rPr>
  </w:style>
  <w:style w:type="paragraph" w:customStyle="1" w:styleId="15">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16">
    <w:name w:val="段"/>
    <w:next w:val="1"/>
    <w:qFormat/>
    <w:uiPriority w:val="0"/>
    <w:pPr>
      <w:autoSpaceDE w:val="0"/>
      <w:autoSpaceDN w:val="0"/>
      <w:ind w:firstLine="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11003</Words>
  <Characters>11384</Characters>
  <Lines>288</Lines>
  <Paragraphs>340</Paragraphs>
  <TotalTime>44</TotalTime>
  <ScaleCrop>false</ScaleCrop>
  <LinksUpToDate>false</LinksUpToDate>
  <CharactersWithSpaces>11539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2024-06-13T07:06:00Z</dcterms:created>
  <dc:creator>虹</dc:creator>
  <cp:lastModifiedBy>达达牛</cp:lastModifiedBy>
  <dcterms:modified xsi:type="dcterms:W3CDTF">2025-09-16T02:05:30Z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A15D68F0BDDF4D03A7D33FD1B480909B_13</vt:lpwstr>
  </property>
  <property fmtid="{D5CDD505-2E9C-101B-9397-08002B2CF9AE}" pid="4" name="KSOTemplateDocerSaveRecord">
    <vt:lpwstr>eyJoZGlkIjoiMDA5YTljMmMzYWY1OGYzYjY1ZjRiZmQ2NGU0Yzg0ZDEiLCJ1c2VySWQiOiIyNTUwMjE5MDkifQ==</vt:lpwstr>
  </property>
</Properties>
</file>