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D5C41" w14:textId="130B8425" w:rsidR="00045B60" w:rsidRDefault="00045B60" w:rsidP="00045B60">
      <w:pPr>
        <w:jc w:val="left"/>
        <w:rPr>
          <w:b/>
          <w:sz w:val="36"/>
        </w:rPr>
      </w:pPr>
      <w:r>
        <w:rPr>
          <w:rFonts w:hint="eastAsia"/>
          <w:b/>
          <w:sz w:val="36"/>
        </w:rPr>
        <w:t>附件</w:t>
      </w:r>
      <w:r>
        <w:rPr>
          <w:rFonts w:hint="eastAsia"/>
          <w:b/>
          <w:sz w:val="36"/>
        </w:rPr>
        <w:t>1</w:t>
      </w:r>
      <w:r>
        <w:rPr>
          <w:rFonts w:hint="eastAsia"/>
          <w:b/>
          <w:sz w:val="36"/>
        </w:rPr>
        <w:t>：</w:t>
      </w:r>
    </w:p>
    <w:p w14:paraId="6C74240B" w14:textId="26012677" w:rsidR="00D83786" w:rsidRPr="00045B60" w:rsidRDefault="00D83786" w:rsidP="00274E73">
      <w:pPr>
        <w:jc w:val="center"/>
        <w:rPr>
          <w:b/>
          <w:sz w:val="36"/>
        </w:rPr>
      </w:pPr>
      <w:r w:rsidRPr="00045B60">
        <w:rPr>
          <w:b/>
          <w:sz w:val="36"/>
        </w:rPr>
        <w:t>知识产权代理</w:t>
      </w:r>
      <w:r w:rsidR="00867350" w:rsidRPr="00045B60">
        <w:rPr>
          <w:rFonts w:hint="eastAsia"/>
          <w:b/>
          <w:sz w:val="36"/>
        </w:rPr>
        <w:t>服务商</w:t>
      </w:r>
      <w:r w:rsidRPr="00045B60">
        <w:rPr>
          <w:b/>
          <w:sz w:val="36"/>
        </w:rPr>
        <w:t>年度考核表</w:t>
      </w:r>
    </w:p>
    <w:p w14:paraId="3E97B7E0" w14:textId="77777777" w:rsidR="00D83786" w:rsidRPr="00045B60" w:rsidRDefault="00D83786">
      <w:pPr>
        <w:rPr>
          <w:b/>
          <w:sz w:val="28"/>
        </w:rPr>
      </w:pPr>
      <w:r w:rsidRPr="00045B60">
        <w:rPr>
          <w:rFonts w:hint="eastAsia"/>
          <w:b/>
          <w:sz w:val="28"/>
        </w:rPr>
        <w:t>单位名称：</w:t>
      </w:r>
    </w:p>
    <w:tbl>
      <w:tblPr>
        <w:tblStyle w:val="a3"/>
        <w:tblW w:w="14459" w:type="dxa"/>
        <w:tblLook w:val="04A0" w:firstRow="1" w:lastRow="0" w:firstColumn="1" w:lastColumn="0" w:noHBand="0" w:noVBand="1"/>
      </w:tblPr>
      <w:tblGrid>
        <w:gridCol w:w="1845"/>
        <w:gridCol w:w="2748"/>
        <w:gridCol w:w="2314"/>
        <w:gridCol w:w="4944"/>
        <w:gridCol w:w="2608"/>
      </w:tblGrid>
      <w:tr w:rsidR="005D218C" w:rsidRPr="00274E73" w14:paraId="08E96271" w14:textId="77777777" w:rsidTr="00045B60">
        <w:trPr>
          <w:trHeight w:val="714"/>
        </w:trPr>
        <w:tc>
          <w:tcPr>
            <w:tcW w:w="1845" w:type="dxa"/>
            <w:vAlign w:val="center"/>
            <w:hideMark/>
          </w:tcPr>
          <w:p w14:paraId="5D75EC35" w14:textId="77777777" w:rsidR="00274E73" w:rsidRPr="00871567" w:rsidRDefault="00274E73" w:rsidP="00246EE1">
            <w:pPr>
              <w:jc w:val="center"/>
              <w:rPr>
                <w:b/>
                <w:bCs/>
                <w:szCs w:val="21"/>
              </w:rPr>
            </w:pPr>
            <w:r w:rsidRPr="00871567">
              <w:rPr>
                <w:rFonts w:hint="eastAsia"/>
                <w:b/>
                <w:bCs/>
                <w:szCs w:val="21"/>
              </w:rPr>
              <w:t>考核内容</w:t>
            </w:r>
          </w:p>
        </w:tc>
        <w:tc>
          <w:tcPr>
            <w:tcW w:w="2748" w:type="dxa"/>
            <w:vAlign w:val="center"/>
            <w:hideMark/>
          </w:tcPr>
          <w:p w14:paraId="0FF3934F" w14:textId="77777777" w:rsidR="00274E73" w:rsidRPr="00871567" w:rsidRDefault="00274E73" w:rsidP="00246EE1">
            <w:pPr>
              <w:jc w:val="center"/>
              <w:rPr>
                <w:b/>
                <w:bCs/>
                <w:szCs w:val="21"/>
              </w:rPr>
            </w:pPr>
            <w:r w:rsidRPr="00871567">
              <w:rPr>
                <w:rFonts w:hint="eastAsia"/>
                <w:b/>
                <w:bCs/>
                <w:szCs w:val="21"/>
              </w:rPr>
              <w:t>考核依据</w:t>
            </w:r>
          </w:p>
        </w:tc>
        <w:tc>
          <w:tcPr>
            <w:tcW w:w="2314" w:type="dxa"/>
            <w:vAlign w:val="center"/>
            <w:hideMark/>
          </w:tcPr>
          <w:p w14:paraId="0E670050" w14:textId="77777777" w:rsidR="00274E73" w:rsidRPr="00871567" w:rsidRDefault="00274E73" w:rsidP="00246EE1">
            <w:pPr>
              <w:jc w:val="center"/>
              <w:rPr>
                <w:b/>
                <w:bCs/>
                <w:szCs w:val="21"/>
              </w:rPr>
            </w:pPr>
            <w:r w:rsidRPr="00871567">
              <w:rPr>
                <w:rFonts w:hint="eastAsia"/>
                <w:b/>
                <w:bCs/>
                <w:szCs w:val="21"/>
              </w:rPr>
              <w:t>分值</w:t>
            </w:r>
            <w:r w:rsidRPr="00871567">
              <w:rPr>
                <w:rFonts w:hint="eastAsia"/>
                <w:b/>
                <w:bCs/>
                <w:szCs w:val="21"/>
              </w:rPr>
              <w:br/>
            </w:r>
            <w:r w:rsidRPr="00871567">
              <w:rPr>
                <w:rFonts w:hint="eastAsia"/>
                <w:b/>
                <w:bCs/>
                <w:szCs w:val="21"/>
              </w:rPr>
              <w:t>（总分</w:t>
            </w:r>
            <w:r w:rsidRPr="00871567">
              <w:rPr>
                <w:rFonts w:hint="eastAsia"/>
                <w:b/>
                <w:bCs/>
                <w:szCs w:val="21"/>
              </w:rPr>
              <w:t>100</w:t>
            </w:r>
            <w:r w:rsidRPr="00871567">
              <w:rPr>
                <w:rFonts w:hint="eastAsia"/>
                <w:b/>
                <w:bCs/>
                <w:szCs w:val="21"/>
              </w:rPr>
              <w:t>分）</w:t>
            </w:r>
          </w:p>
        </w:tc>
        <w:tc>
          <w:tcPr>
            <w:tcW w:w="4944" w:type="dxa"/>
            <w:vAlign w:val="center"/>
            <w:hideMark/>
          </w:tcPr>
          <w:p w14:paraId="2083C2E6" w14:textId="77777777" w:rsidR="00274E73" w:rsidRPr="00871567" w:rsidRDefault="00274E73" w:rsidP="00246EE1">
            <w:pPr>
              <w:jc w:val="center"/>
              <w:rPr>
                <w:b/>
                <w:bCs/>
                <w:szCs w:val="21"/>
              </w:rPr>
            </w:pPr>
            <w:r w:rsidRPr="00871567">
              <w:rPr>
                <w:rFonts w:hint="eastAsia"/>
                <w:b/>
                <w:bCs/>
                <w:szCs w:val="21"/>
              </w:rPr>
              <w:t>标准</w:t>
            </w:r>
          </w:p>
        </w:tc>
        <w:tc>
          <w:tcPr>
            <w:tcW w:w="2608" w:type="dxa"/>
            <w:vAlign w:val="center"/>
            <w:hideMark/>
          </w:tcPr>
          <w:p w14:paraId="79D8B01E" w14:textId="77777777" w:rsidR="00274E73" w:rsidRPr="00871567" w:rsidRDefault="00274E73" w:rsidP="00246EE1">
            <w:pPr>
              <w:jc w:val="center"/>
              <w:rPr>
                <w:b/>
                <w:bCs/>
                <w:szCs w:val="21"/>
              </w:rPr>
            </w:pPr>
            <w:r w:rsidRPr="00871567">
              <w:rPr>
                <w:rFonts w:hint="eastAsia"/>
                <w:b/>
                <w:bCs/>
                <w:szCs w:val="21"/>
              </w:rPr>
              <w:t>得分</w:t>
            </w:r>
          </w:p>
        </w:tc>
      </w:tr>
      <w:tr w:rsidR="005D218C" w:rsidRPr="00274E73" w14:paraId="7C184DE5" w14:textId="77777777" w:rsidTr="00045B60">
        <w:trPr>
          <w:trHeight w:val="2046"/>
        </w:trPr>
        <w:tc>
          <w:tcPr>
            <w:tcW w:w="1845" w:type="dxa"/>
            <w:vAlign w:val="center"/>
            <w:hideMark/>
          </w:tcPr>
          <w:p w14:paraId="7C72401F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专利授权率</w:t>
            </w:r>
          </w:p>
        </w:tc>
        <w:tc>
          <w:tcPr>
            <w:tcW w:w="2748" w:type="dxa"/>
            <w:vAlign w:val="center"/>
            <w:hideMark/>
          </w:tcPr>
          <w:p w14:paraId="4612D282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代理我校专利年度授权率（包含复审后授权，复审案件需是同一代理所代理，不含其他代理所下的驳回案件</w:t>
            </w:r>
            <w:r w:rsidRPr="00871567">
              <w:rPr>
                <w:rFonts w:hint="eastAsia"/>
                <w:szCs w:val="21"/>
              </w:rPr>
              <w:t xml:space="preserve"> </w:t>
            </w:r>
            <w:r w:rsidRPr="00871567">
              <w:rPr>
                <w:rFonts w:hint="eastAsia"/>
                <w:szCs w:val="21"/>
              </w:rPr>
              <w:t>变更代理所后的复审）</w:t>
            </w:r>
          </w:p>
        </w:tc>
        <w:tc>
          <w:tcPr>
            <w:tcW w:w="2314" w:type="dxa"/>
            <w:vAlign w:val="center"/>
            <w:hideMark/>
          </w:tcPr>
          <w:p w14:paraId="5B2298C5" w14:textId="77777777" w:rsidR="00274E73" w:rsidRPr="00871567" w:rsidRDefault="00274E73" w:rsidP="00246EE1">
            <w:pPr>
              <w:jc w:val="center"/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20</w:t>
            </w:r>
            <w:r w:rsidRPr="00871567">
              <w:rPr>
                <w:rFonts w:hint="eastAsia"/>
                <w:szCs w:val="21"/>
              </w:rPr>
              <w:t>分</w:t>
            </w:r>
          </w:p>
        </w:tc>
        <w:tc>
          <w:tcPr>
            <w:tcW w:w="4944" w:type="dxa"/>
            <w:vAlign w:val="center"/>
            <w:hideMark/>
          </w:tcPr>
          <w:p w14:paraId="594BABB6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授权率大于</w:t>
            </w:r>
            <w:r w:rsidRPr="00871567">
              <w:rPr>
                <w:rFonts w:hint="eastAsia"/>
                <w:szCs w:val="21"/>
              </w:rPr>
              <w:t>80%</w:t>
            </w:r>
            <w:r w:rsidRPr="00871567">
              <w:rPr>
                <w:rFonts w:hint="eastAsia"/>
                <w:szCs w:val="21"/>
              </w:rPr>
              <w:t>（含），</w:t>
            </w:r>
            <w:r w:rsidRPr="00871567">
              <w:rPr>
                <w:rFonts w:hint="eastAsia"/>
                <w:szCs w:val="21"/>
              </w:rPr>
              <w:t>20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授权率</w:t>
            </w:r>
            <w:r w:rsidRPr="00871567">
              <w:rPr>
                <w:rFonts w:hint="eastAsia"/>
                <w:szCs w:val="21"/>
              </w:rPr>
              <w:t>70%</w:t>
            </w:r>
            <w:r w:rsidRPr="00871567">
              <w:rPr>
                <w:rFonts w:hint="eastAsia"/>
                <w:szCs w:val="21"/>
              </w:rPr>
              <w:t>（含）</w:t>
            </w:r>
            <w:r w:rsidRPr="00871567">
              <w:rPr>
                <w:rFonts w:hint="eastAsia"/>
                <w:szCs w:val="21"/>
              </w:rPr>
              <w:t>-80%</w:t>
            </w:r>
            <w:r w:rsidRPr="00871567">
              <w:rPr>
                <w:rFonts w:hint="eastAsia"/>
                <w:szCs w:val="21"/>
              </w:rPr>
              <w:t>（不含），</w:t>
            </w:r>
            <w:r w:rsidRPr="00871567">
              <w:rPr>
                <w:rFonts w:hint="eastAsia"/>
                <w:szCs w:val="21"/>
              </w:rPr>
              <w:t>15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授权率</w:t>
            </w:r>
            <w:r w:rsidRPr="00871567">
              <w:rPr>
                <w:rFonts w:hint="eastAsia"/>
                <w:szCs w:val="21"/>
              </w:rPr>
              <w:t>60%</w:t>
            </w:r>
            <w:r w:rsidRPr="00871567">
              <w:rPr>
                <w:rFonts w:hint="eastAsia"/>
                <w:szCs w:val="21"/>
              </w:rPr>
              <w:t>（含）</w:t>
            </w:r>
            <w:r w:rsidRPr="00871567">
              <w:rPr>
                <w:rFonts w:hint="eastAsia"/>
                <w:szCs w:val="21"/>
              </w:rPr>
              <w:t>-70%</w:t>
            </w:r>
            <w:r w:rsidRPr="00871567">
              <w:rPr>
                <w:rFonts w:hint="eastAsia"/>
                <w:szCs w:val="21"/>
              </w:rPr>
              <w:t>（不含），</w:t>
            </w:r>
            <w:r w:rsidRPr="00871567">
              <w:rPr>
                <w:rFonts w:hint="eastAsia"/>
                <w:szCs w:val="21"/>
              </w:rPr>
              <w:t>10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授权率</w:t>
            </w:r>
            <w:r w:rsidRPr="00871567">
              <w:rPr>
                <w:rFonts w:hint="eastAsia"/>
                <w:szCs w:val="21"/>
              </w:rPr>
              <w:t>50%</w:t>
            </w:r>
            <w:r w:rsidRPr="00871567">
              <w:rPr>
                <w:rFonts w:hint="eastAsia"/>
                <w:szCs w:val="21"/>
              </w:rPr>
              <w:t>（含）</w:t>
            </w:r>
            <w:r w:rsidRPr="00871567">
              <w:rPr>
                <w:rFonts w:hint="eastAsia"/>
                <w:szCs w:val="21"/>
              </w:rPr>
              <w:t>-60%</w:t>
            </w:r>
            <w:r w:rsidRPr="00871567">
              <w:rPr>
                <w:rFonts w:hint="eastAsia"/>
                <w:szCs w:val="21"/>
              </w:rPr>
              <w:t>（不含），</w:t>
            </w:r>
            <w:r w:rsidRPr="00871567">
              <w:rPr>
                <w:rFonts w:hint="eastAsia"/>
                <w:szCs w:val="21"/>
              </w:rPr>
              <w:t>5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授权率</w:t>
            </w:r>
            <w:r w:rsidRPr="00871567">
              <w:rPr>
                <w:rFonts w:hint="eastAsia"/>
                <w:szCs w:val="21"/>
              </w:rPr>
              <w:t>40%</w:t>
            </w:r>
            <w:r w:rsidRPr="00871567">
              <w:rPr>
                <w:rFonts w:hint="eastAsia"/>
                <w:szCs w:val="21"/>
              </w:rPr>
              <w:t>（含）</w:t>
            </w:r>
            <w:r w:rsidRPr="00871567">
              <w:rPr>
                <w:rFonts w:hint="eastAsia"/>
                <w:szCs w:val="21"/>
              </w:rPr>
              <w:t>-50%</w:t>
            </w:r>
            <w:r w:rsidRPr="00871567">
              <w:rPr>
                <w:rFonts w:hint="eastAsia"/>
                <w:szCs w:val="21"/>
              </w:rPr>
              <w:t>（不含），</w:t>
            </w:r>
            <w:r w:rsidRPr="00871567">
              <w:rPr>
                <w:rFonts w:hint="eastAsia"/>
                <w:szCs w:val="21"/>
              </w:rPr>
              <w:t>2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授权率</w:t>
            </w:r>
            <w:r w:rsidRPr="00871567">
              <w:rPr>
                <w:rFonts w:hint="eastAsia"/>
                <w:szCs w:val="21"/>
              </w:rPr>
              <w:t>40%</w:t>
            </w:r>
            <w:r w:rsidRPr="00871567">
              <w:rPr>
                <w:rFonts w:hint="eastAsia"/>
                <w:szCs w:val="21"/>
              </w:rPr>
              <w:t>（不含）以下，</w:t>
            </w:r>
            <w:r w:rsidRPr="00871567">
              <w:rPr>
                <w:rFonts w:hint="eastAsia"/>
                <w:szCs w:val="21"/>
              </w:rPr>
              <w:t>0</w:t>
            </w:r>
            <w:r w:rsidRPr="00871567">
              <w:rPr>
                <w:rFonts w:hint="eastAsia"/>
                <w:szCs w:val="21"/>
              </w:rPr>
              <w:t>分。</w:t>
            </w:r>
          </w:p>
        </w:tc>
        <w:tc>
          <w:tcPr>
            <w:tcW w:w="2608" w:type="dxa"/>
            <w:vAlign w:val="center"/>
            <w:hideMark/>
          </w:tcPr>
          <w:p w14:paraId="47073F68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 xml:space="preserve">　</w:t>
            </w:r>
          </w:p>
        </w:tc>
      </w:tr>
      <w:tr w:rsidR="005D218C" w:rsidRPr="00274E73" w14:paraId="6A74E2E9" w14:textId="77777777" w:rsidTr="00045B60">
        <w:trPr>
          <w:trHeight w:val="959"/>
        </w:trPr>
        <w:tc>
          <w:tcPr>
            <w:tcW w:w="1845" w:type="dxa"/>
            <w:vAlign w:val="center"/>
            <w:hideMark/>
          </w:tcPr>
          <w:p w14:paraId="4B715795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专利质量</w:t>
            </w:r>
          </w:p>
        </w:tc>
        <w:tc>
          <w:tcPr>
            <w:tcW w:w="2748" w:type="dxa"/>
            <w:vAlign w:val="center"/>
            <w:hideMark/>
          </w:tcPr>
          <w:p w14:paraId="5639BFAD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非正常申请</w:t>
            </w:r>
          </w:p>
        </w:tc>
        <w:tc>
          <w:tcPr>
            <w:tcW w:w="2314" w:type="dxa"/>
            <w:vAlign w:val="center"/>
            <w:hideMark/>
          </w:tcPr>
          <w:p w14:paraId="007B33CE" w14:textId="77777777" w:rsidR="00274E73" w:rsidRPr="00871567" w:rsidRDefault="00274E73" w:rsidP="00246EE1">
            <w:pPr>
              <w:jc w:val="center"/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10</w:t>
            </w:r>
            <w:r w:rsidRPr="00871567">
              <w:rPr>
                <w:rFonts w:hint="eastAsia"/>
                <w:szCs w:val="21"/>
              </w:rPr>
              <w:t>分</w:t>
            </w:r>
          </w:p>
        </w:tc>
        <w:tc>
          <w:tcPr>
            <w:tcW w:w="4944" w:type="dxa"/>
            <w:vAlign w:val="center"/>
            <w:hideMark/>
          </w:tcPr>
          <w:p w14:paraId="117F2527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无非正常申请，</w:t>
            </w:r>
            <w:r w:rsidRPr="00871567">
              <w:rPr>
                <w:rFonts w:hint="eastAsia"/>
                <w:szCs w:val="21"/>
              </w:rPr>
              <w:t>10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出现非正常申请，</w:t>
            </w:r>
            <w:r w:rsidRPr="00871567">
              <w:rPr>
                <w:rFonts w:hint="eastAsia"/>
                <w:szCs w:val="21"/>
              </w:rPr>
              <w:t>0</w:t>
            </w:r>
            <w:r w:rsidRPr="00871567">
              <w:rPr>
                <w:rFonts w:hint="eastAsia"/>
                <w:szCs w:val="21"/>
              </w:rPr>
              <w:t>分。</w:t>
            </w:r>
          </w:p>
        </w:tc>
        <w:tc>
          <w:tcPr>
            <w:tcW w:w="2608" w:type="dxa"/>
            <w:vAlign w:val="center"/>
            <w:hideMark/>
          </w:tcPr>
          <w:p w14:paraId="55C10F4D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 xml:space="preserve">　</w:t>
            </w:r>
          </w:p>
        </w:tc>
      </w:tr>
      <w:tr w:rsidR="005D218C" w:rsidRPr="00274E73" w14:paraId="239F5CF5" w14:textId="77777777" w:rsidTr="00045B60">
        <w:trPr>
          <w:trHeight w:val="1362"/>
        </w:trPr>
        <w:tc>
          <w:tcPr>
            <w:tcW w:w="1845" w:type="dxa"/>
            <w:vAlign w:val="center"/>
            <w:hideMark/>
          </w:tcPr>
          <w:p w14:paraId="2131F663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项目参与</w:t>
            </w:r>
          </w:p>
        </w:tc>
        <w:tc>
          <w:tcPr>
            <w:tcW w:w="2748" w:type="dxa"/>
            <w:vAlign w:val="center"/>
            <w:hideMark/>
          </w:tcPr>
          <w:p w14:paraId="14C60377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协助学校参加各类知识产权相关项目（如知识产权资助、专利开放许可、知识产权项目申报等）</w:t>
            </w:r>
          </w:p>
        </w:tc>
        <w:tc>
          <w:tcPr>
            <w:tcW w:w="2314" w:type="dxa"/>
            <w:vAlign w:val="center"/>
            <w:hideMark/>
          </w:tcPr>
          <w:p w14:paraId="0B7FBB5C" w14:textId="77777777" w:rsidR="00274E73" w:rsidRPr="00871567" w:rsidRDefault="00274E73" w:rsidP="00246EE1">
            <w:pPr>
              <w:jc w:val="center"/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15</w:t>
            </w:r>
            <w:r w:rsidRPr="00871567">
              <w:rPr>
                <w:rFonts w:hint="eastAsia"/>
                <w:szCs w:val="21"/>
              </w:rPr>
              <w:t>分</w:t>
            </w:r>
          </w:p>
        </w:tc>
        <w:tc>
          <w:tcPr>
            <w:tcW w:w="4944" w:type="dxa"/>
            <w:vAlign w:val="center"/>
            <w:hideMark/>
          </w:tcPr>
          <w:p w14:paraId="3E4364B4" w14:textId="207AAFF2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参与</w:t>
            </w:r>
            <w:r w:rsidRPr="00871567">
              <w:rPr>
                <w:rFonts w:hint="eastAsia"/>
                <w:szCs w:val="21"/>
              </w:rPr>
              <w:t>3</w:t>
            </w:r>
            <w:r w:rsidRPr="00871567">
              <w:rPr>
                <w:rFonts w:hint="eastAsia"/>
                <w:szCs w:val="21"/>
              </w:rPr>
              <w:t>项（含）以上，</w:t>
            </w:r>
            <w:r w:rsidRPr="00871567">
              <w:rPr>
                <w:rFonts w:hint="eastAsia"/>
                <w:szCs w:val="21"/>
              </w:rPr>
              <w:t>15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参与</w:t>
            </w:r>
            <w:r w:rsidRPr="00871567">
              <w:rPr>
                <w:rFonts w:hint="eastAsia"/>
                <w:szCs w:val="21"/>
              </w:rPr>
              <w:t>2</w:t>
            </w:r>
            <w:r w:rsidRPr="00871567">
              <w:rPr>
                <w:rFonts w:hint="eastAsia"/>
                <w:szCs w:val="21"/>
              </w:rPr>
              <w:t>项，</w:t>
            </w:r>
            <w:r w:rsidRPr="00871567">
              <w:rPr>
                <w:rFonts w:hint="eastAsia"/>
                <w:szCs w:val="21"/>
              </w:rPr>
              <w:t>10</w:t>
            </w:r>
            <w:r w:rsidRPr="00871567">
              <w:rPr>
                <w:rFonts w:hint="eastAsia"/>
                <w:szCs w:val="21"/>
              </w:rPr>
              <w:t>分</w:t>
            </w:r>
            <w:r w:rsidR="007B3145">
              <w:rPr>
                <w:rFonts w:hint="eastAsia"/>
                <w:szCs w:val="21"/>
              </w:rPr>
              <w:t>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参与</w:t>
            </w:r>
            <w:r w:rsidRPr="00871567">
              <w:rPr>
                <w:rFonts w:hint="eastAsia"/>
                <w:szCs w:val="21"/>
              </w:rPr>
              <w:t>1</w:t>
            </w:r>
            <w:r w:rsidRPr="00871567">
              <w:rPr>
                <w:rFonts w:hint="eastAsia"/>
                <w:szCs w:val="21"/>
              </w:rPr>
              <w:t>项，</w:t>
            </w:r>
            <w:r w:rsidRPr="00871567">
              <w:rPr>
                <w:rFonts w:hint="eastAsia"/>
                <w:szCs w:val="21"/>
              </w:rPr>
              <w:t>5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不参与，</w:t>
            </w:r>
            <w:r w:rsidRPr="00871567">
              <w:rPr>
                <w:rFonts w:hint="eastAsia"/>
                <w:szCs w:val="21"/>
              </w:rPr>
              <w:t>0</w:t>
            </w:r>
            <w:r w:rsidRPr="00871567">
              <w:rPr>
                <w:rFonts w:hint="eastAsia"/>
                <w:szCs w:val="21"/>
              </w:rPr>
              <w:t>分。</w:t>
            </w:r>
          </w:p>
        </w:tc>
        <w:tc>
          <w:tcPr>
            <w:tcW w:w="2608" w:type="dxa"/>
            <w:vAlign w:val="center"/>
            <w:hideMark/>
          </w:tcPr>
          <w:p w14:paraId="3A7B34A4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 xml:space="preserve">　</w:t>
            </w:r>
          </w:p>
        </w:tc>
      </w:tr>
      <w:tr w:rsidR="005D218C" w:rsidRPr="00274E73" w14:paraId="339B837B" w14:textId="77777777" w:rsidTr="00045B60">
        <w:trPr>
          <w:trHeight w:val="1414"/>
        </w:trPr>
        <w:tc>
          <w:tcPr>
            <w:tcW w:w="1845" w:type="dxa"/>
            <w:vAlign w:val="center"/>
            <w:hideMark/>
          </w:tcPr>
          <w:p w14:paraId="33BDF3A1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教师评价</w:t>
            </w:r>
          </w:p>
        </w:tc>
        <w:tc>
          <w:tcPr>
            <w:tcW w:w="2748" w:type="dxa"/>
            <w:vAlign w:val="center"/>
            <w:hideMark/>
          </w:tcPr>
          <w:p w14:paraId="19382C0D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教师对代理机构的服务反馈</w:t>
            </w:r>
          </w:p>
        </w:tc>
        <w:tc>
          <w:tcPr>
            <w:tcW w:w="2314" w:type="dxa"/>
            <w:vAlign w:val="center"/>
            <w:hideMark/>
          </w:tcPr>
          <w:p w14:paraId="1AFEA9EB" w14:textId="77777777" w:rsidR="00274E73" w:rsidRPr="00871567" w:rsidRDefault="00274E73" w:rsidP="00246EE1">
            <w:pPr>
              <w:jc w:val="center"/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20</w:t>
            </w:r>
            <w:r w:rsidRPr="00871567">
              <w:rPr>
                <w:rFonts w:hint="eastAsia"/>
                <w:szCs w:val="21"/>
              </w:rPr>
              <w:t>分</w:t>
            </w:r>
          </w:p>
        </w:tc>
        <w:tc>
          <w:tcPr>
            <w:tcW w:w="4944" w:type="dxa"/>
            <w:vAlign w:val="center"/>
            <w:hideMark/>
          </w:tcPr>
          <w:p w14:paraId="36C962E1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无教师投诉，</w:t>
            </w:r>
            <w:r w:rsidRPr="00871567">
              <w:rPr>
                <w:rFonts w:hint="eastAsia"/>
                <w:szCs w:val="21"/>
              </w:rPr>
              <w:t>20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  <w:t>2</w:t>
            </w:r>
            <w:r w:rsidRPr="00871567">
              <w:rPr>
                <w:rFonts w:hint="eastAsia"/>
                <w:szCs w:val="21"/>
              </w:rPr>
              <w:t>位（含）以下教师投诉，</w:t>
            </w:r>
            <w:r w:rsidRPr="00871567">
              <w:rPr>
                <w:rFonts w:hint="eastAsia"/>
                <w:szCs w:val="21"/>
              </w:rPr>
              <w:t>10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  <w:t>2</w:t>
            </w:r>
            <w:r w:rsidRPr="00871567">
              <w:rPr>
                <w:rFonts w:hint="eastAsia"/>
                <w:szCs w:val="21"/>
              </w:rPr>
              <w:t>位（不含）</w:t>
            </w:r>
            <w:r w:rsidRPr="00871567">
              <w:rPr>
                <w:rFonts w:hint="eastAsia"/>
                <w:szCs w:val="21"/>
              </w:rPr>
              <w:t>-5</w:t>
            </w:r>
            <w:r w:rsidRPr="00871567">
              <w:rPr>
                <w:rFonts w:hint="eastAsia"/>
                <w:szCs w:val="21"/>
              </w:rPr>
              <w:t>位（含）教师投诉，</w:t>
            </w:r>
            <w:r w:rsidRPr="00871567">
              <w:rPr>
                <w:rFonts w:hint="eastAsia"/>
                <w:szCs w:val="21"/>
              </w:rPr>
              <w:t>2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  <w:t>5</w:t>
            </w:r>
            <w:r w:rsidRPr="00871567">
              <w:rPr>
                <w:rFonts w:hint="eastAsia"/>
                <w:szCs w:val="21"/>
              </w:rPr>
              <w:t>位（不含）以上教师投诉，</w:t>
            </w:r>
            <w:r w:rsidRPr="00871567">
              <w:rPr>
                <w:rFonts w:hint="eastAsia"/>
                <w:szCs w:val="21"/>
              </w:rPr>
              <w:t>0</w:t>
            </w:r>
            <w:r w:rsidRPr="00871567">
              <w:rPr>
                <w:rFonts w:hint="eastAsia"/>
                <w:szCs w:val="21"/>
              </w:rPr>
              <w:t>分。</w:t>
            </w:r>
          </w:p>
        </w:tc>
        <w:tc>
          <w:tcPr>
            <w:tcW w:w="2608" w:type="dxa"/>
            <w:vAlign w:val="center"/>
            <w:hideMark/>
          </w:tcPr>
          <w:p w14:paraId="66E328A7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 xml:space="preserve">　</w:t>
            </w:r>
          </w:p>
        </w:tc>
      </w:tr>
      <w:tr w:rsidR="005D218C" w:rsidRPr="00274E73" w14:paraId="76EE64BF" w14:textId="77777777" w:rsidTr="00045B60">
        <w:trPr>
          <w:trHeight w:val="1230"/>
        </w:trPr>
        <w:tc>
          <w:tcPr>
            <w:tcW w:w="1845" w:type="dxa"/>
            <w:vMerge w:val="restart"/>
            <w:vAlign w:val="center"/>
            <w:hideMark/>
          </w:tcPr>
          <w:p w14:paraId="700FE657" w14:textId="77777777" w:rsidR="00274E73" w:rsidRPr="00871567" w:rsidRDefault="00274E73" w:rsidP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lastRenderedPageBreak/>
              <w:t>其他服务</w:t>
            </w:r>
          </w:p>
        </w:tc>
        <w:tc>
          <w:tcPr>
            <w:tcW w:w="2748" w:type="dxa"/>
            <w:vAlign w:val="center"/>
            <w:hideMark/>
          </w:tcPr>
          <w:p w14:paraId="2D047D96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每月及时汇总专利数据</w:t>
            </w:r>
            <w:r w:rsidRPr="00871567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314" w:type="dxa"/>
            <w:vAlign w:val="center"/>
            <w:hideMark/>
          </w:tcPr>
          <w:p w14:paraId="20529F36" w14:textId="77777777" w:rsidR="00274E73" w:rsidRPr="00871567" w:rsidRDefault="00274E73" w:rsidP="00246EE1">
            <w:pPr>
              <w:jc w:val="center"/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5</w:t>
            </w:r>
            <w:r w:rsidRPr="00871567">
              <w:rPr>
                <w:rFonts w:hint="eastAsia"/>
                <w:szCs w:val="21"/>
              </w:rPr>
              <w:t>分</w:t>
            </w:r>
          </w:p>
        </w:tc>
        <w:tc>
          <w:tcPr>
            <w:tcW w:w="4944" w:type="dxa"/>
            <w:vAlign w:val="center"/>
            <w:hideMark/>
          </w:tcPr>
          <w:p w14:paraId="1CB2AB8B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每月按时报送数据，</w:t>
            </w:r>
            <w:r w:rsidRPr="00871567">
              <w:rPr>
                <w:rFonts w:hint="eastAsia"/>
                <w:szCs w:val="21"/>
              </w:rPr>
              <w:t>5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  <w:t>2</w:t>
            </w:r>
            <w:r w:rsidRPr="00871567">
              <w:rPr>
                <w:rFonts w:hint="eastAsia"/>
                <w:szCs w:val="21"/>
              </w:rPr>
              <w:t>次（含）以内未及时报送，</w:t>
            </w:r>
            <w:r w:rsidRPr="00871567">
              <w:rPr>
                <w:rFonts w:hint="eastAsia"/>
                <w:szCs w:val="21"/>
              </w:rPr>
              <w:t>3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大于</w:t>
            </w:r>
            <w:r w:rsidRPr="00871567">
              <w:rPr>
                <w:rFonts w:hint="eastAsia"/>
                <w:szCs w:val="21"/>
              </w:rPr>
              <w:t>2</w:t>
            </w:r>
            <w:r w:rsidRPr="00871567">
              <w:rPr>
                <w:rFonts w:hint="eastAsia"/>
                <w:szCs w:val="21"/>
              </w:rPr>
              <w:t>次（不含）未及时报送，</w:t>
            </w:r>
            <w:r w:rsidRPr="00871567">
              <w:rPr>
                <w:rFonts w:hint="eastAsia"/>
                <w:szCs w:val="21"/>
              </w:rPr>
              <w:t>0</w:t>
            </w:r>
            <w:r w:rsidRPr="00871567">
              <w:rPr>
                <w:rFonts w:hint="eastAsia"/>
                <w:szCs w:val="21"/>
              </w:rPr>
              <w:t>分。</w:t>
            </w:r>
          </w:p>
        </w:tc>
        <w:tc>
          <w:tcPr>
            <w:tcW w:w="2608" w:type="dxa"/>
            <w:vAlign w:val="center"/>
            <w:hideMark/>
          </w:tcPr>
          <w:p w14:paraId="0D6BAD92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 xml:space="preserve">　</w:t>
            </w:r>
          </w:p>
        </w:tc>
      </w:tr>
      <w:tr w:rsidR="005D218C" w:rsidRPr="00274E73" w14:paraId="5DCFFF6F" w14:textId="77777777" w:rsidTr="00045B60">
        <w:trPr>
          <w:trHeight w:val="1513"/>
        </w:trPr>
        <w:tc>
          <w:tcPr>
            <w:tcW w:w="1845" w:type="dxa"/>
            <w:vMerge/>
            <w:vAlign w:val="center"/>
            <w:hideMark/>
          </w:tcPr>
          <w:p w14:paraId="329BE1C2" w14:textId="77777777" w:rsidR="00274E73" w:rsidRPr="00871567" w:rsidRDefault="00274E73">
            <w:pPr>
              <w:rPr>
                <w:szCs w:val="21"/>
              </w:rPr>
            </w:pPr>
          </w:p>
        </w:tc>
        <w:tc>
          <w:tcPr>
            <w:tcW w:w="2748" w:type="dxa"/>
            <w:vAlign w:val="center"/>
            <w:hideMark/>
          </w:tcPr>
          <w:p w14:paraId="21309862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分批有序报送当年度授权证书</w:t>
            </w:r>
            <w:r w:rsidRPr="00871567"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2314" w:type="dxa"/>
            <w:vAlign w:val="center"/>
            <w:hideMark/>
          </w:tcPr>
          <w:p w14:paraId="6052B753" w14:textId="77777777" w:rsidR="00274E73" w:rsidRPr="00871567" w:rsidRDefault="00274E73" w:rsidP="00246EE1">
            <w:pPr>
              <w:jc w:val="center"/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12</w:t>
            </w:r>
            <w:r w:rsidRPr="00871567">
              <w:rPr>
                <w:rFonts w:hint="eastAsia"/>
                <w:szCs w:val="21"/>
              </w:rPr>
              <w:t>分</w:t>
            </w:r>
          </w:p>
        </w:tc>
        <w:tc>
          <w:tcPr>
            <w:tcW w:w="4944" w:type="dxa"/>
            <w:vAlign w:val="center"/>
            <w:hideMark/>
          </w:tcPr>
          <w:p w14:paraId="604FCF2E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在年底报送完当年度所有已下证证书，得基础分</w:t>
            </w:r>
            <w:r w:rsidRPr="00871567">
              <w:rPr>
                <w:rFonts w:hint="eastAsia"/>
                <w:szCs w:val="21"/>
              </w:rPr>
              <w:t>6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分批有序报送，报送及时，加</w:t>
            </w:r>
            <w:r w:rsidRPr="00871567">
              <w:rPr>
                <w:rFonts w:hint="eastAsia"/>
                <w:szCs w:val="21"/>
              </w:rPr>
              <w:t>3</w:t>
            </w:r>
            <w:r w:rsidRPr="00871567">
              <w:rPr>
                <w:rFonts w:hint="eastAsia"/>
                <w:szCs w:val="21"/>
              </w:rPr>
              <w:t>分；</w:t>
            </w:r>
            <w:r w:rsidRPr="00871567">
              <w:rPr>
                <w:rFonts w:hint="eastAsia"/>
                <w:szCs w:val="21"/>
              </w:rPr>
              <w:br/>
            </w:r>
            <w:r w:rsidRPr="00871567">
              <w:rPr>
                <w:rFonts w:hint="eastAsia"/>
                <w:szCs w:val="21"/>
              </w:rPr>
              <w:t>每次报送材料无错漏，加</w:t>
            </w:r>
            <w:r w:rsidRPr="00871567">
              <w:rPr>
                <w:rFonts w:hint="eastAsia"/>
                <w:szCs w:val="21"/>
              </w:rPr>
              <w:t>3</w:t>
            </w:r>
            <w:r w:rsidRPr="00871567">
              <w:rPr>
                <w:rFonts w:hint="eastAsia"/>
                <w:szCs w:val="21"/>
              </w:rPr>
              <w:t>分。</w:t>
            </w:r>
          </w:p>
        </w:tc>
        <w:tc>
          <w:tcPr>
            <w:tcW w:w="2608" w:type="dxa"/>
            <w:vAlign w:val="center"/>
            <w:hideMark/>
          </w:tcPr>
          <w:p w14:paraId="70CC045B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 xml:space="preserve">　</w:t>
            </w:r>
          </w:p>
        </w:tc>
      </w:tr>
      <w:tr w:rsidR="005D218C" w:rsidRPr="00274E73" w14:paraId="467A4F94" w14:textId="77777777" w:rsidTr="00045B60">
        <w:trPr>
          <w:trHeight w:val="942"/>
        </w:trPr>
        <w:tc>
          <w:tcPr>
            <w:tcW w:w="1845" w:type="dxa"/>
            <w:vMerge/>
            <w:vAlign w:val="center"/>
            <w:hideMark/>
          </w:tcPr>
          <w:p w14:paraId="0F872037" w14:textId="77777777" w:rsidR="00274E73" w:rsidRPr="00871567" w:rsidRDefault="00274E73">
            <w:pPr>
              <w:rPr>
                <w:szCs w:val="21"/>
              </w:rPr>
            </w:pPr>
          </w:p>
        </w:tc>
        <w:tc>
          <w:tcPr>
            <w:tcW w:w="2748" w:type="dxa"/>
            <w:vAlign w:val="center"/>
            <w:hideMark/>
          </w:tcPr>
          <w:p w14:paraId="4DEB9E1E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驻场服务</w:t>
            </w:r>
          </w:p>
        </w:tc>
        <w:tc>
          <w:tcPr>
            <w:tcW w:w="2314" w:type="dxa"/>
            <w:vAlign w:val="center"/>
            <w:hideMark/>
          </w:tcPr>
          <w:p w14:paraId="631DD151" w14:textId="77777777" w:rsidR="00274E73" w:rsidRPr="00871567" w:rsidRDefault="00274E73" w:rsidP="00246EE1">
            <w:pPr>
              <w:jc w:val="center"/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3</w:t>
            </w:r>
            <w:r w:rsidRPr="00871567">
              <w:rPr>
                <w:rFonts w:hint="eastAsia"/>
                <w:szCs w:val="21"/>
              </w:rPr>
              <w:t>分</w:t>
            </w:r>
          </w:p>
        </w:tc>
        <w:tc>
          <w:tcPr>
            <w:tcW w:w="4944" w:type="dxa"/>
            <w:vAlign w:val="center"/>
            <w:hideMark/>
          </w:tcPr>
          <w:p w14:paraId="45387F98" w14:textId="77777777" w:rsidR="007B3145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提供每周</w:t>
            </w:r>
            <w:r w:rsidRPr="00871567">
              <w:rPr>
                <w:rFonts w:hint="eastAsia"/>
                <w:szCs w:val="21"/>
              </w:rPr>
              <w:t>2</w:t>
            </w:r>
            <w:r w:rsidRPr="00871567">
              <w:rPr>
                <w:rFonts w:hint="eastAsia"/>
                <w:szCs w:val="21"/>
              </w:rPr>
              <w:t>次（含）以上驻场服务，</w:t>
            </w:r>
            <w:r w:rsidRPr="00871567">
              <w:rPr>
                <w:rFonts w:hint="eastAsia"/>
                <w:szCs w:val="21"/>
              </w:rPr>
              <w:t>3</w:t>
            </w:r>
            <w:r w:rsidRPr="00871567">
              <w:rPr>
                <w:rFonts w:hint="eastAsia"/>
                <w:szCs w:val="21"/>
              </w:rPr>
              <w:t>分；</w:t>
            </w:r>
          </w:p>
          <w:p w14:paraId="09F40A43" w14:textId="206760CD" w:rsidR="00274E73" w:rsidRPr="00871567" w:rsidRDefault="007B3145">
            <w:pPr>
              <w:rPr>
                <w:szCs w:val="21"/>
              </w:rPr>
            </w:pPr>
            <w:r w:rsidRPr="00045B60">
              <w:rPr>
                <w:rFonts w:hint="eastAsia"/>
                <w:szCs w:val="21"/>
              </w:rPr>
              <w:t>提供每周</w:t>
            </w:r>
            <w:r w:rsidRPr="00045B60">
              <w:rPr>
                <w:szCs w:val="21"/>
              </w:rPr>
              <w:t>1</w:t>
            </w:r>
            <w:r w:rsidRPr="00045B60">
              <w:rPr>
                <w:rFonts w:hint="eastAsia"/>
                <w:szCs w:val="21"/>
              </w:rPr>
              <w:t>次驻场服务，</w:t>
            </w:r>
            <w:r w:rsidRPr="00045B60">
              <w:rPr>
                <w:szCs w:val="21"/>
              </w:rPr>
              <w:t>1</w:t>
            </w:r>
            <w:r w:rsidRPr="00045B60">
              <w:rPr>
                <w:rFonts w:hint="eastAsia"/>
                <w:szCs w:val="21"/>
              </w:rPr>
              <w:t>分；</w:t>
            </w:r>
            <w:r w:rsidR="00274E73" w:rsidRPr="00871567">
              <w:rPr>
                <w:rFonts w:hint="eastAsia"/>
                <w:szCs w:val="21"/>
              </w:rPr>
              <w:br/>
            </w:r>
            <w:r w:rsidR="00274E73" w:rsidRPr="00871567">
              <w:rPr>
                <w:rFonts w:hint="eastAsia"/>
                <w:szCs w:val="21"/>
              </w:rPr>
              <w:t>不提供驻场服务，</w:t>
            </w:r>
            <w:r w:rsidR="00274E73" w:rsidRPr="00871567">
              <w:rPr>
                <w:rFonts w:hint="eastAsia"/>
                <w:szCs w:val="21"/>
              </w:rPr>
              <w:t>0</w:t>
            </w:r>
            <w:r w:rsidR="00274E73" w:rsidRPr="00871567">
              <w:rPr>
                <w:rFonts w:hint="eastAsia"/>
                <w:szCs w:val="21"/>
              </w:rPr>
              <w:t>分。</w:t>
            </w:r>
          </w:p>
        </w:tc>
        <w:tc>
          <w:tcPr>
            <w:tcW w:w="2608" w:type="dxa"/>
            <w:vAlign w:val="center"/>
            <w:hideMark/>
          </w:tcPr>
          <w:p w14:paraId="723A6D26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 xml:space="preserve">　</w:t>
            </w:r>
          </w:p>
        </w:tc>
      </w:tr>
      <w:tr w:rsidR="005D218C" w:rsidRPr="00274E73" w14:paraId="4EB1C4DD" w14:textId="77777777" w:rsidTr="00045B60">
        <w:trPr>
          <w:trHeight w:val="1545"/>
        </w:trPr>
        <w:tc>
          <w:tcPr>
            <w:tcW w:w="1845" w:type="dxa"/>
            <w:vMerge/>
            <w:vAlign w:val="center"/>
            <w:hideMark/>
          </w:tcPr>
          <w:p w14:paraId="5D4BB582" w14:textId="77777777" w:rsidR="00274E73" w:rsidRPr="00871567" w:rsidRDefault="00274E73">
            <w:pPr>
              <w:rPr>
                <w:szCs w:val="21"/>
              </w:rPr>
            </w:pPr>
          </w:p>
        </w:tc>
        <w:tc>
          <w:tcPr>
            <w:tcW w:w="2748" w:type="dxa"/>
            <w:vAlign w:val="center"/>
            <w:hideMark/>
          </w:tcPr>
          <w:p w14:paraId="3C7F26C6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其他需配合事项</w:t>
            </w:r>
          </w:p>
        </w:tc>
        <w:tc>
          <w:tcPr>
            <w:tcW w:w="2314" w:type="dxa"/>
            <w:vAlign w:val="center"/>
            <w:hideMark/>
          </w:tcPr>
          <w:p w14:paraId="74FF5F01" w14:textId="77777777" w:rsidR="00274E73" w:rsidRPr="00871567" w:rsidRDefault="00274E73" w:rsidP="00246EE1">
            <w:pPr>
              <w:jc w:val="center"/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>15</w:t>
            </w:r>
            <w:r w:rsidRPr="00871567">
              <w:rPr>
                <w:rFonts w:hint="eastAsia"/>
                <w:szCs w:val="21"/>
              </w:rPr>
              <w:t>分</w:t>
            </w:r>
          </w:p>
        </w:tc>
        <w:tc>
          <w:tcPr>
            <w:tcW w:w="4944" w:type="dxa"/>
            <w:vAlign w:val="center"/>
            <w:hideMark/>
          </w:tcPr>
          <w:p w14:paraId="03ECAAD8" w14:textId="77777777" w:rsidR="00274E73" w:rsidRPr="00871567" w:rsidRDefault="0076349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配合</w:t>
            </w:r>
            <w:r w:rsidR="00274E73" w:rsidRPr="00871567">
              <w:rPr>
                <w:rFonts w:hint="eastAsia"/>
                <w:szCs w:val="21"/>
              </w:rPr>
              <w:t>优秀，</w:t>
            </w:r>
            <w:r w:rsidR="00274E73" w:rsidRPr="00871567">
              <w:rPr>
                <w:rFonts w:hint="eastAsia"/>
                <w:szCs w:val="21"/>
              </w:rPr>
              <w:t>15</w:t>
            </w:r>
            <w:r w:rsidR="00274E73" w:rsidRPr="00871567">
              <w:rPr>
                <w:rFonts w:hint="eastAsia"/>
                <w:szCs w:val="21"/>
              </w:rPr>
              <w:t>分；</w:t>
            </w:r>
            <w:r w:rsidR="00274E73" w:rsidRPr="00871567">
              <w:rPr>
                <w:rFonts w:hint="eastAsia"/>
                <w:szCs w:val="21"/>
              </w:rPr>
              <w:br/>
            </w:r>
            <w:r>
              <w:rPr>
                <w:rFonts w:hint="eastAsia"/>
                <w:szCs w:val="21"/>
              </w:rPr>
              <w:t>配合</w:t>
            </w:r>
            <w:r w:rsidR="00274E73" w:rsidRPr="00871567">
              <w:rPr>
                <w:rFonts w:hint="eastAsia"/>
                <w:szCs w:val="21"/>
              </w:rPr>
              <w:t>良好，</w:t>
            </w:r>
            <w:r w:rsidR="00274E73" w:rsidRPr="00871567">
              <w:rPr>
                <w:rFonts w:hint="eastAsia"/>
                <w:szCs w:val="21"/>
              </w:rPr>
              <w:t>10</w:t>
            </w:r>
            <w:r w:rsidR="00274E73" w:rsidRPr="00871567">
              <w:rPr>
                <w:rFonts w:hint="eastAsia"/>
                <w:szCs w:val="21"/>
              </w:rPr>
              <w:t>分；</w:t>
            </w:r>
            <w:r w:rsidR="00274E73" w:rsidRPr="00871567">
              <w:rPr>
                <w:rFonts w:hint="eastAsia"/>
                <w:szCs w:val="21"/>
              </w:rPr>
              <w:br/>
            </w:r>
            <w:r>
              <w:rPr>
                <w:rFonts w:hint="eastAsia"/>
                <w:szCs w:val="21"/>
              </w:rPr>
              <w:t>配合</w:t>
            </w:r>
            <w:r w:rsidR="00274E73" w:rsidRPr="00871567">
              <w:rPr>
                <w:rFonts w:hint="eastAsia"/>
                <w:szCs w:val="21"/>
              </w:rPr>
              <w:t>合格，</w:t>
            </w:r>
            <w:r w:rsidR="00274E73" w:rsidRPr="00871567">
              <w:rPr>
                <w:rFonts w:hint="eastAsia"/>
                <w:szCs w:val="21"/>
              </w:rPr>
              <w:t>5</w:t>
            </w:r>
            <w:r w:rsidR="00274E73" w:rsidRPr="00871567">
              <w:rPr>
                <w:rFonts w:hint="eastAsia"/>
                <w:szCs w:val="21"/>
              </w:rPr>
              <w:t>分；</w:t>
            </w:r>
            <w:r w:rsidR="00274E73" w:rsidRPr="00871567">
              <w:rPr>
                <w:rFonts w:hint="eastAsia"/>
                <w:szCs w:val="21"/>
              </w:rPr>
              <w:br/>
            </w:r>
            <w:r>
              <w:rPr>
                <w:rFonts w:hint="eastAsia"/>
                <w:szCs w:val="21"/>
              </w:rPr>
              <w:t>配合</w:t>
            </w:r>
            <w:r w:rsidR="00274E73" w:rsidRPr="00871567">
              <w:rPr>
                <w:rFonts w:hint="eastAsia"/>
                <w:szCs w:val="21"/>
              </w:rPr>
              <w:t>不合格，</w:t>
            </w:r>
            <w:r w:rsidR="00274E73" w:rsidRPr="00871567">
              <w:rPr>
                <w:rFonts w:hint="eastAsia"/>
                <w:szCs w:val="21"/>
              </w:rPr>
              <w:t>0</w:t>
            </w:r>
            <w:r w:rsidR="00274E73" w:rsidRPr="00871567">
              <w:rPr>
                <w:rFonts w:hint="eastAsia"/>
                <w:szCs w:val="21"/>
              </w:rPr>
              <w:t>分。</w:t>
            </w:r>
          </w:p>
        </w:tc>
        <w:tc>
          <w:tcPr>
            <w:tcW w:w="2608" w:type="dxa"/>
            <w:vAlign w:val="center"/>
            <w:hideMark/>
          </w:tcPr>
          <w:p w14:paraId="2962CF27" w14:textId="77777777" w:rsidR="00274E73" w:rsidRPr="00871567" w:rsidRDefault="00274E73">
            <w:pPr>
              <w:rPr>
                <w:szCs w:val="21"/>
              </w:rPr>
            </w:pPr>
            <w:r w:rsidRPr="00871567">
              <w:rPr>
                <w:rFonts w:hint="eastAsia"/>
                <w:szCs w:val="21"/>
              </w:rPr>
              <w:t xml:space="preserve">　</w:t>
            </w:r>
          </w:p>
        </w:tc>
      </w:tr>
    </w:tbl>
    <w:p w14:paraId="6226EB9B" w14:textId="77777777" w:rsidR="00045B60" w:rsidRDefault="00045B60">
      <w:pPr>
        <w:rPr>
          <w:b/>
          <w:sz w:val="32"/>
        </w:rPr>
      </w:pPr>
    </w:p>
    <w:p w14:paraId="1012625A" w14:textId="1601E7D1" w:rsidR="00D83786" w:rsidRDefault="00D83786">
      <w:pPr>
        <w:rPr>
          <w:b/>
          <w:sz w:val="32"/>
        </w:rPr>
      </w:pPr>
      <w:r w:rsidRPr="00246EE1">
        <w:rPr>
          <w:rFonts w:hint="eastAsia"/>
          <w:b/>
          <w:sz w:val="32"/>
        </w:rPr>
        <w:t>综合得分：</w:t>
      </w:r>
    </w:p>
    <w:p w14:paraId="5DEEF182" w14:textId="0A29795F" w:rsidR="007B3145" w:rsidRDefault="007B3145">
      <w:pPr>
        <w:rPr>
          <w:b/>
          <w:sz w:val="32"/>
        </w:rPr>
      </w:pPr>
      <w:r w:rsidRPr="00045B60">
        <w:rPr>
          <w:rFonts w:hint="eastAsia"/>
          <w:b/>
          <w:sz w:val="32"/>
        </w:rPr>
        <w:t>考核结果：</w:t>
      </w:r>
    </w:p>
    <w:p w14:paraId="7421DFBD" w14:textId="77777777" w:rsidR="00045B60" w:rsidRPr="00045B60" w:rsidRDefault="00045B60">
      <w:pPr>
        <w:rPr>
          <w:rFonts w:hint="eastAsia"/>
          <w:b/>
          <w:sz w:val="32"/>
        </w:rPr>
      </w:pPr>
    </w:p>
    <w:p w14:paraId="2DB22381" w14:textId="2D022C2C" w:rsidR="007B3145" w:rsidRPr="00045B60" w:rsidRDefault="007B3145">
      <w:pPr>
        <w:rPr>
          <w:rFonts w:asciiTheme="minorEastAsia" w:hAnsiTheme="minorEastAsia"/>
          <w:b/>
          <w:sz w:val="22"/>
        </w:rPr>
      </w:pPr>
      <w:r w:rsidRPr="00045B60">
        <w:rPr>
          <w:rFonts w:asciiTheme="minorEastAsia" w:hAnsiTheme="minorEastAsia" w:hint="eastAsia"/>
          <w:b/>
          <w:sz w:val="22"/>
        </w:rPr>
        <w:t>注：</w:t>
      </w:r>
      <w:r w:rsidR="00867350" w:rsidRPr="00045B60">
        <w:rPr>
          <w:rFonts w:asciiTheme="minorEastAsia" w:hAnsiTheme="minorEastAsia" w:hint="eastAsia"/>
          <w:b/>
          <w:sz w:val="22"/>
        </w:rPr>
        <w:t>综合得分≥90 分，为“优秀”； 80 分≤综合得分＜90 分，为“良好”</w:t>
      </w:r>
      <w:r w:rsidR="00045B60">
        <w:rPr>
          <w:rFonts w:asciiTheme="minorEastAsia" w:hAnsiTheme="minorEastAsia" w:hint="eastAsia"/>
          <w:b/>
          <w:sz w:val="22"/>
        </w:rPr>
        <w:t>：</w:t>
      </w:r>
      <w:r w:rsidR="00867350" w:rsidRPr="00045B60">
        <w:rPr>
          <w:rFonts w:asciiTheme="minorEastAsia" w:hAnsiTheme="minorEastAsia" w:hint="eastAsia"/>
          <w:b/>
          <w:sz w:val="22"/>
        </w:rPr>
        <w:t xml:space="preserve"> 60 分≤综合得分＜80 分</w:t>
      </w:r>
      <w:r w:rsidR="00045B60">
        <w:rPr>
          <w:rFonts w:asciiTheme="minorEastAsia" w:hAnsiTheme="minorEastAsia" w:hint="eastAsia"/>
          <w:b/>
          <w:sz w:val="22"/>
        </w:rPr>
        <w:t>，</w:t>
      </w:r>
      <w:r w:rsidR="00867350" w:rsidRPr="00045B60">
        <w:rPr>
          <w:rFonts w:asciiTheme="minorEastAsia" w:hAnsiTheme="minorEastAsia" w:hint="eastAsia"/>
          <w:b/>
          <w:sz w:val="22"/>
        </w:rPr>
        <w:t>为“合格”；综合得分＜60 分</w:t>
      </w:r>
      <w:r w:rsidR="00045B60">
        <w:rPr>
          <w:rFonts w:asciiTheme="minorEastAsia" w:hAnsiTheme="minorEastAsia" w:hint="eastAsia"/>
          <w:b/>
          <w:sz w:val="22"/>
        </w:rPr>
        <w:t>，</w:t>
      </w:r>
      <w:r w:rsidR="00867350" w:rsidRPr="00045B60">
        <w:rPr>
          <w:rFonts w:asciiTheme="minorEastAsia" w:hAnsiTheme="minorEastAsia" w:hint="eastAsia"/>
          <w:b/>
          <w:sz w:val="22"/>
        </w:rPr>
        <w:t>为“不合格”。</w:t>
      </w:r>
    </w:p>
    <w:sectPr w:rsidR="007B3145" w:rsidRPr="00045B60" w:rsidSect="00045B60">
      <w:pgSz w:w="16838" w:h="11906" w:orient="landscape"/>
      <w:pgMar w:top="1134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943D" w14:textId="77777777" w:rsidR="0098261F" w:rsidRDefault="0098261F" w:rsidP="00BC47F0">
      <w:r>
        <w:separator/>
      </w:r>
    </w:p>
  </w:endnote>
  <w:endnote w:type="continuationSeparator" w:id="0">
    <w:p w14:paraId="06E43D14" w14:textId="77777777" w:rsidR="0098261F" w:rsidRDefault="0098261F" w:rsidP="00BC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C32AD" w14:textId="77777777" w:rsidR="0098261F" w:rsidRDefault="0098261F" w:rsidP="00BC47F0">
      <w:r>
        <w:separator/>
      </w:r>
    </w:p>
  </w:footnote>
  <w:footnote w:type="continuationSeparator" w:id="0">
    <w:p w14:paraId="55FCC71D" w14:textId="77777777" w:rsidR="0098261F" w:rsidRDefault="0098261F" w:rsidP="00BC4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DCA"/>
    <w:rsid w:val="00045B60"/>
    <w:rsid w:val="00085F4A"/>
    <w:rsid w:val="000D1F4E"/>
    <w:rsid w:val="00170920"/>
    <w:rsid w:val="001F373C"/>
    <w:rsid w:val="0020631D"/>
    <w:rsid w:val="00246EE1"/>
    <w:rsid w:val="00274E73"/>
    <w:rsid w:val="002E1E46"/>
    <w:rsid w:val="00334762"/>
    <w:rsid w:val="00356F1B"/>
    <w:rsid w:val="003A2064"/>
    <w:rsid w:val="003C6DDB"/>
    <w:rsid w:val="005D218C"/>
    <w:rsid w:val="0067692A"/>
    <w:rsid w:val="0076349F"/>
    <w:rsid w:val="007B3145"/>
    <w:rsid w:val="008358B6"/>
    <w:rsid w:val="00843DCA"/>
    <w:rsid w:val="00867350"/>
    <w:rsid w:val="00871567"/>
    <w:rsid w:val="00965C3A"/>
    <w:rsid w:val="00977FA9"/>
    <w:rsid w:val="0098261F"/>
    <w:rsid w:val="009F4617"/>
    <w:rsid w:val="00A1087D"/>
    <w:rsid w:val="00B677F2"/>
    <w:rsid w:val="00BC47F0"/>
    <w:rsid w:val="00BD2788"/>
    <w:rsid w:val="00BD3070"/>
    <w:rsid w:val="00C366F1"/>
    <w:rsid w:val="00C91239"/>
    <w:rsid w:val="00C92CC2"/>
    <w:rsid w:val="00CF40C0"/>
    <w:rsid w:val="00D6047B"/>
    <w:rsid w:val="00D83786"/>
    <w:rsid w:val="00D95EF4"/>
    <w:rsid w:val="00E23B4D"/>
    <w:rsid w:val="00EA0E2D"/>
    <w:rsid w:val="00F042EC"/>
    <w:rsid w:val="00F13160"/>
    <w:rsid w:val="00F35028"/>
    <w:rsid w:val="00F3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2F607A"/>
  <w15:docId w15:val="{46458DD5-7DF1-4B0E-8E30-425AF9FD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C47F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C47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C4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8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龚学锋</dc:creator>
  <cp:keywords/>
  <dc:description/>
  <cp:lastModifiedBy>Yuanlong</cp:lastModifiedBy>
  <cp:revision>49</cp:revision>
  <dcterms:created xsi:type="dcterms:W3CDTF">2022-07-19T07:53:00Z</dcterms:created>
  <dcterms:modified xsi:type="dcterms:W3CDTF">2022-08-01T09:49:00Z</dcterms:modified>
</cp:coreProperties>
</file>