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4694" w14:textId="77777777" w:rsidR="00EB1E1F" w:rsidRDefault="00EB1E1F" w:rsidP="00EB1E1F">
      <w:r>
        <w:rPr>
          <w:rFonts w:hint="eastAsia"/>
        </w:rPr>
        <w:t>四、招标货物品名、数量、主要性能参数基本要求</w:t>
      </w:r>
    </w:p>
    <w:p w14:paraId="3D2C8C4F" w14:textId="77777777" w:rsidR="00EB1E1F" w:rsidRDefault="00EB1E1F" w:rsidP="00EB1E1F">
      <w:r>
        <w:rPr>
          <w:rFonts w:hint="eastAsia"/>
        </w:rPr>
        <w:t>“数智商业</w:t>
      </w:r>
      <w:r>
        <w:t xml:space="preserve">+智能财务研究中心”平台  </w:t>
      </w:r>
    </w:p>
    <w:p w14:paraId="710F85CB" w14:textId="77777777" w:rsidR="00EB1E1F" w:rsidRDefault="00EB1E1F" w:rsidP="00EB1E1F">
      <w:r>
        <w:rPr>
          <w:rFonts w:hint="eastAsia"/>
        </w:rPr>
        <w:t>第一标段</w:t>
      </w:r>
      <w:r>
        <w:t xml:space="preserve">  数智商</w:t>
      </w:r>
      <w:proofErr w:type="gramStart"/>
      <w:r>
        <w:t>业社会</w:t>
      </w:r>
      <w:proofErr w:type="gramEnd"/>
      <w:r>
        <w:t>综合实践平台    1套</w:t>
      </w:r>
    </w:p>
    <w:p w14:paraId="7B8CA771" w14:textId="77777777" w:rsidR="00EB1E1F" w:rsidRDefault="00EB1E1F" w:rsidP="00EB1E1F">
      <w:r>
        <w:rPr>
          <w:rFonts w:hint="eastAsia"/>
        </w:rPr>
        <w:t>（一）平台总体技术指标</w:t>
      </w:r>
    </w:p>
    <w:p w14:paraId="5E008D10" w14:textId="77777777" w:rsidR="00EB1E1F" w:rsidRDefault="00EB1E1F" w:rsidP="00EB1E1F">
      <w:r>
        <w:t>1.采用分布式架构设计支撑的生态云平台，支持</w:t>
      </w:r>
      <w:proofErr w:type="gramStart"/>
      <w:r>
        <w:t>公有云</w:t>
      </w:r>
      <w:proofErr w:type="gramEnd"/>
      <w:r>
        <w:t>/专</w:t>
      </w:r>
      <w:proofErr w:type="gramStart"/>
      <w:r>
        <w:t>属云/私有云</w:t>
      </w:r>
      <w:proofErr w:type="gramEnd"/>
      <w:r>
        <w:t>/混合</w:t>
      </w:r>
      <w:proofErr w:type="gramStart"/>
      <w:r>
        <w:t>云模式</w:t>
      </w:r>
      <w:proofErr w:type="gramEnd"/>
      <w:r>
        <w:t>部署，通过开放平台（</w:t>
      </w:r>
      <w:proofErr w:type="spellStart"/>
      <w:r>
        <w:t>OpenAPI</w:t>
      </w:r>
      <w:proofErr w:type="spellEnd"/>
      <w:r>
        <w:t>），支持ISV(独立平台开发商)接入，标准化、规范化的接入方式，并提供接入指南。</w:t>
      </w:r>
    </w:p>
    <w:p w14:paraId="5630981F" w14:textId="77777777" w:rsidR="00EB1E1F" w:rsidRDefault="00EB1E1F" w:rsidP="00EB1E1F">
      <w:r>
        <w:t>2.基于领域驱动设计（DDD）架构指导思想，整体采用前后端分离和分布式</w:t>
      </w:r>
      <w:proofErr w:type="gramStart"/>
      <w:r>
        <w:t>微服务</w:t>
      </w:r>
      <w:proofErr w:type="gramEnd"/>
      <w:r>
        <w:t>的弹性计算架构实现，后端主要基于Java的Spring cloud实现、前端NodeJS＋</w:t>
      </w:r>
      <w:proofErr w:type="spellStart"/>
      <w:r>
        <w:t>Dva</w:t>
      </w:r>
      <w:proofErr w:type="spellEnd"/>
      <w:r>
        <w:t>＋React实现；采用多数据源支持，实现</w:t>
      </w:r>
      <w:proofErr w:type="gramStart"/>
      <w:r>
        <w:t>公有云</w:t>
      </w:r>
      <w:proofErr w:type="gramEnd"/>
      <w:r>
        <w:t>/混合</w:t>
      </w:r>
      <w:proofErr w:type="gramStart"/>
      <w:r>
        <w:t>云模式</w:t>
      </w:r>
      <w:proofErr w:type="gramEnd"/>
      <w:r>
        <w:t>部署的技术一致性。</w:t>
      </w:r>
    </w:p>
    <w:p w14:paraId="2148BA06" w14:textId="77777777" w:rsidR="00EB1E1F" w:rsidRDefault="00EB1E1F" w:rsidP="00EB1E1F">
      <w:r>
        <w:t>3.基于全流程DevOps自动化运维，支持持续集成、分析、服务注册与发现、持续部署的研发管理方式敏捷研发。</w:t>
      </w:r>
    </w:p>
    <w:p w14:paraId="7E154D12" w14:textId="77777777" w:rsidR="00EB1E1F" w:rsidRDefault="00EB1E1F" w:rsidP="00EB1E1F">
      <w:r>
        <w:t>4.基础服务</w:t>
      </w:r>
      <w:proofErr w:type="gramStart"/>
      <w:r>
        <w:t>层支持</w:t>
      </w:r>
      <w:proofErr w:type="gramEnd"/>
      <w:r>
        <w:t>RDS方式，支持数据自动备份（云端）。同时使用于Redis高速缓存对数据进行缓存，支持高并发，支持纯本地化数据源。</w:t>
      </w:r>
    </w:p>
    <w:p w14:paraId="123AA407" w14:textId="77777777" w:rsidR="00EB1E1F" w:rsidRDefault="00EB1E1F" w:rsidP="00EB1E1F">
      <w:r>
        <w:t>5.基础服务</w:t>
      </w:r>
      <w:proofErr w:type="gramStart"/>
      <w:r>
        <w:t>层支持</w:t>
      </w:r>
      <w:proofErr w:type="gramEnd"/>
      <w:r>
        <w:t>消息队列服务、S3标准协议存储服务、用户/鉴权服务、RPC服务、WebSocket服务等。</w:t>
      </w:r>
    </w:p>
    <w:p w14:paraId="6EB35703" w14:textId="77777777" w:rsidR="00EB1E1F" w:rsidRDefault="00EB1E1F" w:rsidP="00EB1E1F">
      <w:r>
        <w:t>6.OpenAPI开放生态服务，基于Restful接口方式接入，所有接口支持数字签名方式。</w:t>
      </w:r>
    </w:p>
    <w:p w14:paraId="711E1050" w14:textId="77777777" w:rsidR="00EB1E1F" w:rsidRDefault="00EB1E1F" w:rsidP="00EB1E1F">
      <w:r>
        <w:t>7.支持流程推送服务，能实现准确流程控制和高效流程推送。</w:t>
      </w:r>
    </w:p>
    <w:p w14:paraId="2964C194" w14:textId="77777777" w:rsidR="00EB1E1F" w:rsidRDefault="00EB1E1F" w:rsidP="00EB1E1F">
      <w:r>
        <w:t>8.平台兼容主流浏览器（Chrome，Edge等），无需安装任何客户端及插件。</w:t>
      </w:r>
    </w:p>
    <w:p w14:paraId="19630FA1" w14:textId="77777777" w:rsidR="00EB1E1F" w:rsidRDefault="00EB1E1F" w:rsidP="00EB1E1F">
      <w:r>
        <w:t>9.支持TLS与SSL在传输层对网络连接进行加密，保证数据的安全性。</w:t>
      </w:r>
    </w:p>
    <w:p w14:paraId="085B4432" w14:textId="77777777" w:rsidR="00EB1E1F" w:rsidRDefault="00EB1E1F" w:rsidP="00EB1E1F">
      <w:r>
        <w:rPr>
          <w:rFonts w:hint="eastAsia"/>
        </w:rPr>
        <w:t>（二）平台总体功能指标</w:t>
      </w:r>
    </w:p>
    <w:p w14:paraId="3053E830" w14:textId="77777777" w:rsidR="00EB1E1F" w:rsidRDefault="00EB1E1F" w:rsidP="00EB1E1F">
      <w:r>
        <w:t>1.需构建完整的企业经营生态链及其工作任务，工作任务需要多岗位流转、协作完成，能提供业务流程及完成业务的指导文件（教学资源文件）。</w:t>
      </w:r>
    </w:p>
    <w:p w14:paraId="1DFF51DB" w14:textId="77777777" w:rsidR="00EB1E1F" w:rsidRDefault="00EB1E1F" w:rsidP="00EB1E1F">
      <w:r>
        <w:t>2.需仿真以下行业组织：核心企业-</w:t>
      </w:r>
      <w:proofErr w:type="gramStart"/>
      <w:r>
        <w:t>数智化</w:t>
      </w:r>
      <w:proofErr w:type="gramEnd"/>
      <w:r>
        <w:t>制造企业；产业</w:t>
      </w:r>
      <w:proofErr w:type="gramStart"/>
      <w:r>
        <w:t>链企业</w:t>
      </w:r>
      <w:proofErr w:type="gramEnd"/>
      <w:r>
        <w:t>-渠道经销企业、原材料供应企业、物流企业、招投标企业等；社会化基础服务企业-综合服务公司、银行、政务服务中心（</w:t>
      </w:r>
      <w:proofErr w:type="gramStart"/>
      <w:r>
        <w:t>人社局、市监</w:t>
      </w:r>
      <w:proofErr w:type="gramEnd"/>
      <w:r>
        <w:t>局、国税局等）。</w:t>
      </w:r>
    </w:p>
    <w:p w14:paraId="66F3FEEC" w14:textId="77777777" w:rsidR="00EB1E1F" w:rsidRDefault="00EB1E1F" w:rsidP="00EB1E1F">
      <w:r>
        <w:t>3.需集成企业实际广泛应用的、先进的</w:t>
      </w:r>
      <w:proofErr w:type="gramStart"/>
      <w:r>
        <w:t>企业数智化</w:t>
      </w:r>
      <w:proofErr w:type="gramEnd"/>
      <w:r>
        <w:t>管理软件，实现教学</w:t>
      </w:r>
      <w:proofErr w:type="gramStart"/>
      <w:r>
        <w:t>实训与企业</w:t>
      </w:r>
      <w:proofErr w:type="gramEnd"/>
      <w:r>
        <w:t>实际应用的结合，要求内嵌企业管理软件在企业市场有成熟应用。</w:t>
      </w:r>
    </w:p>
    <w:p w14:paraId="39877EB3" w14:textId="77777777" w:rsidR="00EB1E1F" w:rsidRDefault="00EB1E1F" w:rsidP="00EB1E1F">
      <w:r>
        <w:t>4.部署方式可实现两种以上私有云、</w:t>
      </w:r>
      <w:proofErr w:type="gramStart"/>
      <w:r>
        <w:t>公有云</w:t>
      </w:r>
      <w:proofErr w:type="gramEnd"/>
      <w:r>
        <w:t>模式。面向整个学业周期（3-4年）常态</w:t>
      </w:r>
      <w:proofErr w:type="gramStart"/>
      <w:r>
        <w:t>化部署</w:t>
      </w:r>
      <w:proofErr w:type="gramEnd"/>
      <w:r>
        <w:t>应用，可支持小学期、实训周、</w:t>
      </w:r>
      <w:proofErr w:type="gramStart"/>
      <w:r>
        <w:t>毕业季等多种</w:t>
      </w:r>
      <w:proofErr w:type="gramEnd"/>
      <w:r>
        <w:t>应用模式。</w:t>
      </w:r>
    </w:p>
    <w:p w14:paraId="1E146023" w14:textId="77777777" w:rsidR="00EB1E1F" w:rsidRDefault="00EB1E1F" w:rsidP="00EB1E1F">
      <w:r>
        <w:t>5.平台的教学任务、数据管理与</w:t>
      </w:r>
      <w:proofErr w:type="gramStart"/>
      <w:r>
        <w:t>企业数智化</w:t>
      </w:r>
      <w:proofErr w:type="gramEnd"/>
      <w:r>
        <w:t>管理软件无缝衔接，无需重复多次登录。</w:t>
      </w:r>
    </w:p>
    <w:p w14:paraId="0EB8E0A8" w14:textId="77777777" w:rsidR="00EB1E1F" w:rsidRDefault="00EB1E1F" w:rsidP="00EB1E1F">
      <w:r>
        <w:t>6.平台提供多种仿真业务系统</w:t>
      </w:r>
    </w:p>
    <w:p w14:paraId="658F3A83" w14:textId="77777777" w:rsidR="00EB1E1F" w:rsidRDefault="00EB1E1F" w:rsidP="00EB1E1F">
      <w:r>
        <w:t>6.1国税征缴系统：增值税、个人所得税的申报、审核、缴款业务。</w:t>
      </w:r>
    </w:p>
    <w:p w14:paraId="42C4973F" w14:textId="77777777" w:rsidR="00EB1E1F" w:rsidRDefault="00EB1E1F" w:rsidP="00EB1E1F">
      <w:r>
        <w:t>6.2物流管理系统：运输订单管理、运单管理、开票申请；</w:t>
      </w:r>
    </w:p>
    <w:p w14:paraId="0AEB15B2" w14:textId="77777777" w:rsidR="00EB1E1F" w:rsidRDefault="00EB1E1F" w:rsidP="00EB1E1F">
      <w:r>
        <w:t>6.3综合服务管理系统：认证系统-3C/ISO9000等、代理系统-市场开拓、数字广告投放等。</w:t>
      </w:r>
    </w:p>
    <w:p w14:paraId="77ABFDEA" w14:textId="77777777" w:rsidR="00EB1E1F" w:rsidRDefault="00EB1E1F" w:rsidP="00EB1E1F">
      <w:r>
        <w:t>6.4电子银行系统：日常转账、订单直付、贷款申请、发放贷款、打印回单等。</w:t>
      </w:r>
    </w:p>
    <w:p w14:paraId="1C38F950" w14:textId="77777777" w:rsidR="00EB1E1F" w:rsidRDefault="00EB1E1F" w:rsidP="00EB1E1F">
      <w:r>
        <w:t>6.5商业社会虚拟供需模型，需求订单系统，在开始经营之前教师可以修改虚拟市场需求订单，来改变同类型企业之间的竞争关系；供应市场则控制采购价格；</w:t>
      </w:r>
    </w:p>
    <w:p w14:paraId="50C13CEA" w14:textId="77777777" w:rsidR="00EB1E1F" w:rsidRDefault="00EB1E1F" w:rsidP="00EB1E1F">
      <w:r>
        <w:t>6.6 碳排放管理系统：支持碳排放数据的计算、申报、核查等业务。</w:t>
      </w:r>
    </w:p>
    <w:p w14:paraId="204AC875" w14:textId="77777777" w:rsidR="00EB1E1F" w:rsidRDefault="00EB1E1F" w:rsidP="00EB1E1F">
      <w:r>
        <w:t>6.7 RPA机器人应用系统：支持税务增值税申报、个人所得税申报等业务；</w:t>
      </w:r>
    </w:p>
    <w:p w14:paraId="6FF8F61C" w14:textId="77777777" w:rsidR="00EB1E1F" w:rsidRDefault="00EB1E1F" w:rsidP="00EB1E1F">
      <w:r>
        <w:t>6.8 各企业间使用的数字化系统可以实现订单协同与跟踪。</w:t>
      </w:r>
    </w:p>
    <w:p w14:paraId="3D06868F" w14:textId="77777777" w:rsidR="00EB1E1F" w:rsidRDefault="00EB1E1F" w:rsidP="00EB1E1F">
      <w:r>
        <w:t>7.需构建完整的</w:t>
      </w:r>
      <w:proofErr w:type="gramStart"/>
      <w:r>
        <w:t>数智企业</w:t>
      </w:r>
      <w:proofErr w:type="gramEnd"/>
      <w:r>
        <w:t>经营生态链及其工作业务，工作任务多岗位协作完成，</w:t>
      </w:r>
      <w:proofErr w:type="gramStart"/>
      <w:r>
        <w:t>包括数智化</w:t>
      </w:r>
      <w:proofErr w:type="gramEnd"/>
      <w:r>
        <w:t>制造业、制造业上下游的产业协同企业、现代服务业、物流企业、银行及政务中心等组织。</w:t>
      </w:r>
    </w:p>
    <w:p w14:paraId="3E64F57D" w14:textId="77777777" w:rsidR="00EB1E1F" w:rsidRDefault="00EB1E1F" w:rsidP="00EB1E1F">
      <w:r>
        <w:rPr>
          <w:rFonts w:hint="eastAsia"/>
        </w:rPr>
        <w:t>★</w:t>
      </w:r>
      <w:r>
        <w:t>8.提供三种实训方式：岗前培训（分组专项学习）、试运营（角色扮演、学中做，给定案例</w:t>
      </w:r>
      <w:r>
        <w:lastRenderedPageBreak/>
        <w:t>数据）、独立经营（角色扮演、做中学、没有案例数据，在规则下自由竞争），循序渐进引导学生熟悉企业</w:t>
      </w:r>
      <w:proofErr w:type="gramStart"/>
      <w:r>
        <w:t>真实业务</w:t>
      </w:r>
      <w:proofErr w:type="gramEnd"/>
      <w:r>
        <w:t>内容。</w:t>
      </w:r>
    </w:p>
    <w:p w14:paraId="422A9892" w14:textId="77777777" w:rsidR="00EB1E1F" w:rsidRDefault="00EB1E1F" w:rsidP="00EB1E1F">
      <w:r>
        <w:rPr>
          <w:rFonts w:hint="eastAsia"/>
        </w:rPr>
        <w:t>★</w:t>
      </w:r>
      <w:r>
        <w:t>9.实训内容包括的企业业务必须以数字化处理，整个教学过程统一由实训平台进行管理。</w:t>
      </w:r>
    </w:p>
    <w:p w14:paraId="772C02E9" w14:textId="77777777" w:rsidR="00EB1E1F" w:rsidRDefault="00EB1E1F" w:rsidP="00EB1E1F">
      <w:r>
        <w:rPr>
          <w:rFonts w:hint="eastAsia"/>
        </w:rPr>
        <w:t>★</w:t>
      </w:r>
      <w:r>
        <w:t>9.1企业业务的数字化处理要能与教学任务、教学内容上无缝对接，将数字化工具直接接入工作任务中，即学生通过教学任务直接调用企业数字化软件，进入数字化单据填写界面进行业务处理。</w:t>
      </w:r>
    </w:p>
    <w:p w14:paraId="6E7897BB" w14:textId="77777777" w:rsidR="00EB1E1F" w:rsidRDefault="00EB1E1F" w:rsidP="00EB1E1F">
      <w:r>
        <w:rPr>
          <w:rFonts w:hint="eastAsia"/>
        </w:rPr>
        <w:t>★</w:t>
      </w:r>
      <w:r>
        <w:t>9.2企业业务数字化处理软件需包含总账、报表、应收款管理、应付款管理、固定资产、成本管理、销售管理、采购管理、库存管理、存货核算、合同管理、物料清单、生产订单、薪酬管理、员工信息基础管理等模块。</w:t>
      </w:r>
    </w:p>
    <w:p w14:paraId="2361E123" w14:textId="77777777" w:rsidR="00EB1E1F" w:rsidRDefault="00EB1E1F" w:rsidP="00EB1E1F">
      <w:r>
        <w:rPr>
          <w:rFonts w:hint="eastAsia"/>
        </w:rPr>
        <w:t>★</w:t>
      </w:r>
      <w:r>
        <w:t>10.</w:t>
      </w:r>
      <w:proofErr w:type="gramStart"/>
      <w:r>
        <w:t>数智化</w:t>
      </w:r>
      <w:proofErr w:type="gramEnd"/>
      <w:r>
        <w:t>制造业经营管理系统：提供学员的企业业务操作训练，制造企业设置7个部门和13个典型工作岗位，要求实训所涉及部门及岗位功能内容应包括：</w:t>
      </w:r>
    </w:p>
    <w:p w14:paraId="7D06CD75" w14:textId="77777777" w:rsidR="00EB1E1F" w:rsidRDefault="00EB1E1F" w:rsidP="00EB1E1F">
      <w:r>
        <w:t>10.1制造企业</w:t>
      </w:r>
    </w:p>
    <w:p w14:paraId="0905083B" w14:textId="77777777" w:rsidR="00EB1E1F" w:rsidRDefault="00EB1E1F" w:rsidP="00EB1E1F">
      <w:r>
        <w:t>10.1.1总经理岗位：企业建立；企业文化建设；制定企业经营战略；企业经营进度控制；协调各部门资源；日常工作审批；任务进度查询；企业经营数据分析等方面的职能训练；编制各部门财务及人力资源预算；参与编制各部门工作计划；审核厂房；仓库；生产设备需求计划；审核薪酬核算；调整经营策略等方面的职能训练。</w:t>
      </w:r>
    </w:p>
    <w:p w14:paraId="21196354" w14:textId="77777777" w:rsidR="00EB1E1F" w:rsidRDefault="00EB1E1F" w:rsidP="00EB1E1F">
      <w:r>
        <w:t>10.1.2行政主管岗位：采购办公用品；开展企业所需各种资质认证工作；固定资产清单维护；重要文件文书归档等方面的职能训练。</w:t>
      </w:r>
    </w:p>
    <w:p w14:paraId="66044137" w14:textId="77777777" w:rsidR="00EB1E1F" w:rsidRDefault="00EB1E1F" w:rsidP="00EB1E1F">
      <w:r>
        <w:t>10.1.3数据分析师岗位：协助总经理收集、整理、分析企业内外的经营数据；协助个部门建立部门的数据看板；依据整理的经营数据做出行业研究、评估和预测等方面的职能训练。</w:t>
      </w:r>
    </w:p>
    <w:p w14:paraId="4C46C18F" w14:textId="77777777" w:rsidR="00EB1E1F" w:rsidRDefault="00EB1E1F" w:rsidP="00EB1E1F">
      <w:r>
        <w:t>10.1.4营销部经理岗位：统筹规划部门预算划分；审核营销相关方案；制定部门月度计划；制定智能价格策略；制定广告投放策划方案；制定市场营销推广策划方案；制定商品促销活动方案；制定及发布会员政策；制定会员精准营销方案并执行、总结等方面的职能训练。</w:t>
      </w:r>
    </w:p>
    <w:p w14:paraId="517C57FA" w14:textId="77777777" w:rsidR="00EB1E1F" w:rsidRDefault="00EB1E1F" w:rsidP="00EB1E1F">
      <w:r>
        <w:t>10.1.5销售主管岗位：销售发货计划；收取货款；销售订单的选单确认、处理销售订单；销售发货；处理销售发票公司销售数据分析等方面的职能训练。</w:t>
      </w:r>
    </w:p>
    <w:p w14:paraId="2A47E12C" w14:textId="77777777" w:rsidR="00EB1E1F" w:rsidRDefault="00EB1E1F" w:rsidP="00EB1E1F">
      <w:r>
        <w:t>10.1.6生产部经理岗位：编制部门计划；编制主生产计划；编制物料需求计划；组装车间生产派工；出售设备；机加工车间生产派工；支付设备</w:t>
      </w:r>
      <w:proofErr w:type="gramStart"/>
      <w:r>
        <w:t>购买款</w:t>
      </w:r>
      <w:proofErr w:type="gramEnd"/>
      <w:r>
        <w:t>业务等方面的职能训练。</w:t>
      </w:r>
    </w:p>
    <w:p w14:paraId="2296162D" w14:textId="77777777" w:rsidR="00EB1E1F" w:rsidRDefault="00EB1E1F" w:rsidP="00EB1E1F">
      <w:r>
        <w:t>10.1.7车间主管：生产领料；开工生产；完工下线；完工入库；碳排放数据收集与核对；碳排放数据审核与上报；生产成本数据的归集等。</w:t>
      </w:r>
    </w:p>
    <w:p w14:paraId="72DD70DF" w14:textId="77777777" w:rsidR="00EB1E1F" w:rsidRDefault="00EB1E1F" w:rsidP="00EB1E1F">
      <w:r>
        <w:t>10.1.8采购部经理岗位：编制采购计划；供应商选择；供应商评价；审批部门业务；审核采购订单；在签订采购合同；收到采购发票及结算；编制采购合同草案；录入采购订单；协助采购入库；审核材料款支付等方面的职能训练；</w:t>
      </w:r>
    </w:p>
    <w:p w14:paraId="34400184" w14:textId="77777777" w:rsidR="00EB1E1F" w:rsidRDefault="00EB1E1F" w:rsidP="00EB1E1F">
      <w:r>
        <w:t>10.1.9仓储主管岗位：库位规划；审批部门业务；审核库存盘点；审核采购入库；审核领料出库；审核完工入库；审核销售出库；审核库存调拨；在采购入库；领料出库；完工入库；销售出库；库存调拨；库存盘点；库存统计与分析等方面的职能训练。</w:t>
      </w:r>
    </w:p>
    <w:p w14:paraId="1686EB04" w14:textId="77777777" w:rsidR="00EB1E1F" w:rsidRDefault="00EB1E1F" w:rsidP="00EB1E1F">
      <w:r>
        <w:t>10.1.10财务部经理岗位：签订业务委托收款协议；签订代发协议；审批部门各项业务；审核</w:t>
      </w:r>
      <w:proofErr w:type="gramStart"/>
      <w:r>
        <w:t>记帐</w:t>
      </w:r>
      <w:proofErr w:type="gramEnd"/>
      <w:r>
        <w:t>凭证；成本核算；申请贷款；个人所得税-申报与缴纳；期末结账；审核支付日常费用等方面的职能训练。</w:t>
      </w:r>
    </w:p>
    <w:p w14:paraId="50F2A58F" w14:textId="77777777" w:rsidR="00EB1E1F" w:rsidRDefault="00EB1E1F" w:rsidP="00EB1E1F">
      <w:r>
        <w:t>10.1.11共享财务会计岗位：填制记账凭证；申领发票；增值税申报与缴纳；计提折旧；计提薪酬；增值税抵扣认证；期末损益结转；期末</w:t>
      </w:r>
      <w:proofErr w:type="gramStart"/>
      <w:r>
        <w:t>结帐</w:t>
      </w:r>
      <w:proofErr w:type="gramEnd"/>
      <w:r>
        <w:t>；编制财务报表等方面的职能训练。</w:t>
      </w:r>
    </w:p>
    <w:p w14:paraId="07C64621" w14:textId="77777777" w:rsidR="00EB1E1F" w:rsidRDefault="00EB1E1F" w:rsidP="00EB1E1F">
      <w:r>
        <w:t>10.1.12共享出纳岗位：薪酬发放；现金盘点；各业务的款项支付；银行对账；凭证装订；整理会计资料等方面的职能训练。</w:t>
      </w:r>
    </w:p>
    <w:p w14:paraId="5C7D1809" w14:textId="77777777" w:rsidR="00EB1E1F" w:rsidRDefault="00EB1E1F" w:rsidP="00EB1E1F">
      <w:r>
        <w:t>10.1.13人力资源部经理岗位：编制部门工作计划；审核汇总人员需求；管理人员信息；组织绩效考核；社会保险增减员申报；住房公积金增减员申报；社会保险缴纳；住房公积金缴</w:t>
      </w:r>
      <w:r>
        <w:lastRenderedPageBreak/>
        <w:t>纳；招聘生产工人；解聘生产工人；薪酬核算、考勤管理等方面的职能训练。</w:t>
      </w:r>
    </w:p>
    <w:p w14:paraId="460FE603" w14:textId="77777777" w:rsidR="00EB1E1F" w:rsidRDefault="00EB1E1F" w:rsidP="00EB1E1F">
      <w:r>
        <w:t>10.2制造企业集团下属销售公司</w:t>
      </w:r>
    </w:p>
    <w:p w14:paraId="6AF7EBA3" w14:textId="77777777" w:rsidR="00EB1E1F" w:rsidRDefault="00EB1E1F" w:rsidP="00EB1E1F">
      <w:r>
        <w:t>10.2.1销售公司总经理：制定企业经营战略；编制企业工作计划；制定各部门预算；企业文化建设；企业经营进度控制；协调各部门资源；日常工作审批；任务进度查询；企业经营数据分析等方面的职能训练。</w:t>
      </w:r>
    </w:p>
    <w:p w14:paraId="4417B14B" w14:textId="77777777" w:rsidR="00EB1E1F" w:rsidRDefault="00EB1E1F" w:rsidP="00EB1E1F">
      <w:r>
        <w:t>10.2.2销售公司数据分析主管：协助总经理收集、整理、分析企业内外的经营数据；协助个部门建立部门的数据看板；依据整理的经营数据做出行业研究、评估和预测等方面的职能训练。</w:t>
      </w:r>
    </w:p>
    <w:p w14:paraId="5BF9656F" w14:textId="77777777" w:rsidR="00EB1E1F" w:rsidRDefault="00EB1E1F" w:rsidP="00EB1E1F">
      <w:r>
        <w:t>10.2.3销售公司市场部经理：统筹规划部门预算划分；审核营销相关方案；制定部门月度计划；制定智能价格策略；制定广告投放策划方案；制定市场营销推广策划方案；审核智能补货流程；审核门店促销方案等方面的职能训练。</w:t>
      </w:r>
    </w:p>
    <w:p w14:paraId="09B52F57" w14:textId="77777777" w:rsidR="00EB1E1F" w:rsidRDefault="00EB1E1F" w:rsidP="00EB1E1F">
      <w:r>
        <w:t>10.2.4渠道销售部经理：区域市场开拓；数字广告投放；销售合同的签订；销售开票申请；销售收款；销售业务跟踪；制定营销方案等职能训练。</w:t>
      </w:r>
    </w:p>
    <w:p w14:paraId="06E5D22F" w14:textId="77777777" w:rsidR="00EB1E1F" w:rsidRDefault="00EB1E1F" w:rsidP="00EB1E1F">
      <w:r>
        <w:t>10.2.5销售公司直营门店店长：商品促销活动执行；智慧硬件采购；店面布局设计、货架布置；管理门店库存；制定门店促销活动方案等方面的职能训练。</w:t>
      </w:r>
    </w:p>
    <w:p w14:paraId="39BD03AE" w14:textId="77777777" w:rsidR="00EB1E1F" w:rsidRDefault="00EB1E1F" w:rsidP="00EB1E1F">
      <w:r>
        <w:t>10.2.6财务DP：负责企业日常财务单据的收集、整理；与总公司进行对账、结账等相关工作的职能训练。</w:t>
      </w:r>
    </w:p>
    <w:p w14:paraId="2343034E" w14:textId="77777777" w:rsidR="00EB1E1F" w:rsidRDefault="00EB1E1F" w:rsidP="00EB1E1F">
      <w:r>
        <w:t>11产业</w:t>
      </w:r>
      <w:proofErr w:type="gramStart"/>
      <w:r>
        <w:t>链经营</w:t>
      </w:r>
      <w:proofErr w:type="gramEnd"/>
      <w:r>
        <w:t>管理系统：该系统应包括渠道经销企业；原材料供应企业；物流服务企业等机构功能。渠道经销企业（6个岗位）、原材料供应企业（4个岗位）、物流服务企业（2个岗位）。要求实训所涉及部门及岗位功能内容应包括：</w:t>
      </w:r>
    </w:p>
    <w:p w14:paraId="5CE279B0" w14:textId="77777777" w:rsidR="00EB1E1F" w:rsidRDefault="00EB1E1F" w:rsidP="00EB1E1F">
      <w:r>
        <w:t>11.1渠道经销企业</w:t>
      </w:r>
    </w:p>
    <w:p w14:paraId="7763312C" w14:textId="77777777" w:rsidR="00EB1E1F" w:rsidRDefault="00EB1E1F" w:rsidP="00EB1E1F">
      <w:r>
        <w:t>11.1.1总经理：制定企业经营战略；编制企业工作计划；制定各部门预算；企业文化建设；企业经营进度控制；协调各部门资源；日常工作审批；任务进度查询；企业经营数据分析等方面的职能训练。</w:t>
      </w:r>
    </w:p>
    <w:p w14:paraId="336255D4" w14:textId="77777777" w:rsidR="00EB1E1F" w:rsidRDefault="00EB1E1F" w:rsidP="00EB1E1F">
      <w:r>
        <w:t>11.1.2行政人力经理：开展企业所需各种资质认证工作；固定资产清单维护；重要文件文书归档；管理人员信息；组织绩效考核；社会保险增减员申报；住房公积金增减员申报；社会保险缴纳；住房公积金缴纳等方面的职能训练。</w:t>
      </w:r>
    </w:p>
    <w:p w14:paraId="5E836EC5" w14:textId="77777777" w:rsidR="00EB1E1F" w:rsidRDefault="00EB1E1F" w:rsidP="00EB1E1F">
      <w:r>
        <w:t>11.1.3营销部经理：区域市场开拓；数字广告投放；销售业务跟踪；制定营销方案等职能训练。</w:t>
      </w:r>
    </w:p>
    <w:p w14:paraId="733D63B7" w14:textId="77777777" w:rsidR="00EB1E1F" w:rsidRDefault="00EB1E1F" w:rsidP="00EB1E1F">
      <w:r>
        <w:t>11.1.4采购部经理：签订采购合同；录入采购订单；协助办理采购入库；广告投放，</w:t>
      </w:r>
      <w:proofErr w:type="gramStart"/>
      <w:r>
        <w:t>竞单查询</w:t>
      </w:r>
      <w:proofErr w:type="gramEnd"/>
      <w:r>
        <w:t>等职能训练。</w:t>
      </w:r>
    </w:p>
    <w:p w14:paraId="15274FC1" w14:textId="77777777" w:rsidR="00EB1E1F" w:rsidRDefault="00EB1E1F" w:rsidP="00EB1E1F">
      <w:r>
        <w:t>11.1.5财务部经理：签订业务委托收款协议；签订代发协议；审批部门各项业务；审核</w:t>
      </w:r>
      <w:proofErr w:type="gramStart"/>
      <w:r>
        <w:t>记帐</w:t>
      </w:r>
      <w:proofErr w:type="gramEnd"/>
      <w:r>
        <w:t>凭证；成本核算；申请贷款；个人所得税-申报与缴纳；增值税-申报与缴纳；期末结账；审核支付日常费用等方面的职能训练。</w:t>
      </w:r>
    </w:p>
    <w:p w14:paraId="202B64B9" w14:textId="77777777" w:rsidR="00EB1E1F" w:rsidRDefault="00EB1E1F" w:rsidP="00EB1E1F">
      <w:r>
        <w:t>11.1.6出纳：薪酬发放；现金盘点；各业务的款项支付；银行对账；凭证装订；整理会计资料等方面的职能训练。</w:t>
      </w:r>
    </w:p>
    <w:p w14:paraId="3BC3DD3B" w14:textId="77777777" w:rsidR="00EB1E1F" w:rsidRDefault="00EB1E1F" w:rsidP="00EB1E1F">
      <w:r>
        <w:t>11.2原材料供应企业</w:t>
      </w:r>
    </w:p>
    <w:p w14:paraId="640AF9F9" w14:textId="77777777" w:rsidR="00EB1E1F" w:rsidRDefault="00EB1E1F" w:rsidP="00EB1E1F">
      <w:r>
        <w:t>11.2.1总经理：制定企业经营战略；编制企业工作计划；制定各部门预算；企业文化建设；企业经营进度控制；协调各部门资源；日常工作审批；支付各项费用款项；任务进度查询；企业经营数据分析等方面的职能训练；</w:t>
      </w:r>
    </w:p>
    <w:p w14:paraId="1424A19F" w14:textId="77777777" w:rsidR="00EB1E1F" w:rsidRDefault="00EB1E1F" w:rsidP="00EB1E1F">
      <w:r>
        <w:t>11.2.2业务部经理：签订购销合同；下达采购订单；到货并办理入库；销售订单跟踪；销售收款；销售数据分析等方面的职能训练；</w:t>
      </w:r>
    </w:p>
    <w:p w14:paraId="5C591445" w14:textId="77777777" w:rsidR="00EB1E1F" w:rsidRDefault="00EB1E1F" w:rsidP="00EB1E1F">
      <w:r>
        <w:t>11.2.3行政经理：开展企业所需各种资质认证工作；固定资产清单维护；重要文件文书归档；管理人员信息；组织绩效考核；社会保险增减员申报；住房公积金增减员申报；社会保险缴</w:t>
      </w:r>
      <w:r>
        <w:lastRenderedPageBreak/>
        <w:t>纳；住房公积金缴纳等方面的职能训练。</w:t>
      </w:r>
    </w:p>
    <w:p w14:paraId="606B8E28" w14:textId="77777777" w:rsidR="00EB1E1F" w:rsidRDefault="00EB1E1F" w:rsidP="00EB1E1F">
      <w:r>
        <w:t>11.3物流服务企业</w:t>
      </w:r>
    </w:p>
    <w:p w14:paraId="19396E5F" w14:textId="77777777" w:rsidR="00EB1E1F" w:rsidRDefault="00EB1E1F" w:rsidP="00EB1E1F">
      <w:r>
        <w:t>11.3.1总经理：月度计划制定、运输合同签订、运单审核、开具运输发票、物流运费结算、支付车辆购买款、支付物流费用、物流成本核算、物流月度数据分析等方面的职能训练；</w:t>
      </w:r>
    </w:p>
    <w:p w14:paraId="4B4C042F" w14:textId="77777777" w:rsidR="00EB1E1F" w:rsidRDefault="00EB1E1F" w:rsidP="00EB1E1F">
      <w:r>
        <w:t>11.3.2货运主管：受理托运业务、下达运单、车辆调度、车辆跟踪、物流装货、物流签收、购买车辆等方面的职能训练。</w:t>
      </w:r>
    </w:p>
    <w:p w14:paraId="3E495877" w14:textId="77777777" w:rsidR="00EB1E1F" w:rsidRDefault="00EB1E1F" w:rsidP="00EB1E1F">
      <w:r>
        <w:t>12现代综合服务管理系统：该系统应包括综合服务企业（2个岗位）、招投标服务企业（1个岗位）。要求实训所涉及部门及岗位功能内容应包括：</w:t>
      </w:r>
    </w:p>
    <w:p w14:paraId="1ED39B75" w14:textId="77777777" w:rsidR="00EB1E1F" w:rsidRDefault="00EB1E1F" w:rsidP="00EB1E1F">
      <w:r>
        <w:t>12.1综合服务企业</w:t>
      </w:r>
    </w:p>
    <w:p w14:paraId="36FFA342" w14:textId="77777777" w:rsidR="00EB1E1F" w:rsidRDefault="00EB1E1F" w:rsidP="00EB1E1F">
      <w:r>
        <w:t>12.1.1总经理：企业文化建设；企业经营进度控制；协调各部门资源；日常工作审批；任务进度查询；企业经营数据分析等方面的职能训练。</w:t>
      </w:r>
    </w:p>
    <w:p w14:paraId="0826E6F5" w14:textId="77777777" w:rsidR="00EB1E1F" w:rsidRDefault="00EB1E1F" w:rsidP="00EB1E1F">
      <w:r>
        <w:t>12.1.2认证服务经理：办理各种资质认证代理；开具服务发票；服务收款等方面的职能训练。</w:t>
      </w:r>
    </w:p>
    <w:p w14:paraId="5776FF86" w14:textId="77777777" w:rsidR="00EB1E1F" w:rsidRDefault="00EB1E1F" w:rsidP="00EB1E1F">
      <w:r>
        <w:t>12.1.3代理业务经理：办理市场开拓；代理数字广告投放；组织企业竞单；代收水电费等方面的职能训练。</w:t>
      </w:r>
    </w:p>
    <w:p w14:paraId="0B358C34" w14:textId="77777777" w:rsidR="00EB1E1F" w:rsidRDefault="00EB1E1F" w:rsidP="00EB1E1F">
      <w:r>
        <w:t>12.2招投标企业</w:t>
      </w:r>
    </w:p>
    <w:p w14:paraId="2050562C" w14:textId="77777777" w:rsidR="00EB1E1F" w:rsidRDefault="00EB1E1F" w:rsidP="00EB1E1F">
      <w:r>
        <w:rPr>
          <w:rFonts w:hint="eastAsia"/>
        </w:rPr>
        <w:t>总经理：发布招标公告；编制招标文件；投标答疑；组织开标会；定标并发送中标通知等方面的业务训练。</w:t>
      </w:r>
    </w:p>
    <w:p w14:paraId="4506A110" w14:textId="77777777" w:rsidR="00EB1E1F" w:rsidRDefault="00EB1E1F" w:rsidP="00EB1E1F">
      <w:r>
        <w:t>13现代金融业经营管理系统：提供银行组织、核心岗位及典型任务；银行是为所有商业社会内的企业提供对公金融柜台业务的金融机构，其主要职能包括：</w:t>
      </w:r>
    </w:p>
    <w:p w14:paraId="2A5DBCCE" w14:textId="77777777" w:rsidR="00EB1E1F" w:rsidRDefault="00EB1E1F" w:rsidP="00EB1E1F">
      <w:r>
        <w:t>13.1银行开户：为企业办理银行结算账户开户、变更等。</w:t>
      </w:r>
    </w:p>
    <w:p w14:paraId="6920E414" w14:textId="77777777" w:rsidR="00EB1E1F" w:rsidRDefault="00EB1E1F" w:rsidP="00EB1E1F">
      <w:r>
        <w:t>13.2银行转账：为企业办理银行账户转账业务，</w:t>
      </w:r>
      <w:proofErr w:type="gramStart"/>
      <w:r>
        <w:t>银企直联</w:t>
      </w:r>
      <w:proofErr w:type="gramEnd"/>
      <w:r>
        <w:t>（订单直付）。</w:t>
      </w:r>
    </w:p>
    <w:p w14:paraId="2DDACAC7" w14:textId="77777777" w:rsidR="00EB1E1F" w:rsidRDefault="00EB1E1F" w:rsidP="00EB1E1F">
      <w:r>
        <w:t>13.3银行信贷：为企业提供长期、短期贷款等融资业务。</w:t>
      </w:r>
    </w:p>
    <w:p w14:paraId="3DA20345" w14:textId="77777777" w:rsidR="00EB1E1F" w:rsidRDefault="00EB1E1F" w:rsidP="00EB1E1F">
      <w:r>
        <w:t>13.4凭证管理：对银行柜台业务的凭证进行分类归档管理，并给企业提供交易流水账单服务。</w:t>
      </w:r>
    </w:p>
    <w:p w14:paraId="0B6432C7" w14:textId="77777777" w:rsidR="00EB1E1F" w:rsidRDefault="00EB1E1F" w:rsidP="00EB1E1F">
      <w:r>
        <w:t>14政务服务中心经营系统：提供商业社会环境中内设所有企业的运营过程中与企业之间发生业务往来的业务支持与监督。提供市场监督管理局、国家税务总局、人力资源与社会保障局的典型岗位及典型工作任务。要求实训所涉及部门及岗位功能内容应包括：</w:t>
      </w:r>
    </w:p>
    <w:p w14:paraId="1DFCC56D" w14:textId="77777777" w:rsidR="00EB1E1F" w:rsidRDefault="00EB1E1F" w:rsidP="00EB1E1F">
      <w:r>
        <w:t>14.1市场监督管理商局</w:t>
      </w:r>
      <w:proofErr w:type="gramStart"/>
      <w:r>
        <w:t>设立市监专员</w:t>
      </w:r>
      <w:proofErr w:type="gramEnd"/>
      <w:r>
        <w:t>岗位，在市场经营规范宣讲；企业核名；变更登记；企业年报；市场监管；垄断调查；碳排放数据计算与核查等方面的职能训练。</w:t>
      </w:r>
    </w:p>
    <w:p w14:paraId="052EA4DE" w14:textId="77777777" w:rsidR="00EB1E1F" w:rsidRDefault="00EB1E1F" w:rsidP="00EB1E1F">
      <w:r>
        <w:t>14.2国家税务总局设立国税专员岗位，在税收政策宣讲；审核增值税；审核个人所得税；税款征收；发票管理；税务稽核检查等方面的职能训练。</w:t>
      </w:r>
    </w:p>
    <w:p w14:paraId="697789F3" w14:textId="77777777" w:rsidR="00EB1E1F" w:rsidRDefault="00EB1E1F" w:rsidP="00EB1E1F">
      <w:r>
        <w:t>14.3人力资源与社会保障局岗位，社保制度宣讲；社会保险增减员审核；社保公积金缴纳征收；社保稽核检查等方面的职能训练。</w:t>
      </w:r>
    </w:p>
    <w:p w14:paraId="29F41D0D" w14:textId="77777777" w:rsidR="00EB1E1F" w:rsidRDefault="00EB1E1F" w:rsidP="00EB1E1F">
      <w:r>
        <w:t>15配套教学案例</w:t>
      </w:r>
    </w:p>
    <w:p w14:paraId="150B332C" w14:textId="77777777" w:rsidR="00EB1E1F" w:rsidRDefault="00EB1E1F" w:rsidP="00EB1E1F">
      <w:r>
        <w:t>15.1要求提供离散制造企业的实例数据。</w:t>
      </w:r>
    </w:p>
    <w:p w14:paraId="69B6E258" w14:textId="77777777" w:rsidR="00EB1E1F" w:rsidRDefault="00EB1E1F" w:rsidP="00EB1E1F">
      <w:r>
        <w:t>15.2要求</w:t>
      </w:r>
      <w:proofErr w:type="gramStart"/>
      <w:r>
        <w:t>提供数智化</w:t>
      </w:r>
      <w:proofErr w:type="gramEnd"/>
      <w:r>
        <w:t>企业经营管理全景仿真系统的案例基础数据及期初数据。</w:t>
      </w:r>
    </w:p>
    <w:p w14:paraId="28162F20" w14:textId="77777777" w:rsidR="00EB1E1F" w:rsidRDefault="00EB1E1F" w:rsidP="00EB1E1F">
      <w:r>
        <w:rPr>
          <w:rFonts w:hint="eastAsia"/>
        </w:rPr>
        <w:t>★</w:t>
      </w:r>
      <w:r>
        <w:t>16提供实</w:t>
      </w:r>
      <w:proofErr w:type="gramStart"/>
      <w:r>
        <w:t>训任务</w:t>
      </w:r>
      <w:proofErr w:type="gramEnd"/>
      <w:r>
        <w:t>的业务案例资源、业务操作指引、业务相关理论等教学资源，包含视频、文档等多样形式的资源要求不少于400个。</w:t>
      </w:r>
    </w:p>
    <w:p w14:paraId="761A9A57" w14:textId="77777777" w:rsidR="00EB1E1F" w:rsidRDefault="00EB1E1F" w:rsidP="00EB1E1F">
      <w:r>
        <w:rPr>
          <w:rFonts w:hint="eastAsia"/>
        </w:rPr>
        <w:t>★</w:t>
      </w:r>
      <w:r>
        <w:t>17实习配套单据不少于70类（包括电子和纸质单据），实践平台提供电子单据、纸质单据的填写说明；支持企业真实应用的多联次单据。</w:t>
      </w:r>
    </w:p>
    <w:p w14:paraId="759FF2E3" w14:textId="77777777" w:rsidR="00EB1E1F" w:rsidRDefault="00EB1E1F" w:rsidP="00EB1E1F">
      <w:r>
        <w:rPr>
          <w:rFonts w:hint="eastAsia"/>
        </w:rPr>
        <w:t>★</w:t>
      </w:r>
      <w:r>
        <w:t>18提供企业各类资质及印章实物或电子章证，不少于5种。</w:t>
      </w:r>
    </w:p>
    <w:p w14:paraId="1435F544" w14:textId="77777777" w:rsidR="00EB1E1F" w:rsidRDefault="00EB1E1F" w:rsidP="00EB1E1F">
      <w:r>
        <w:rPr>
          <w:rFonts w:hint="eastAsia"/>
        </w:rPr>
        <w:t>★</w:t>
      </w:r>
      <w:r>
        <w:t>19有标准教学支持资源：教师PPT，讲义和标准交付方案等。</w:t>
      </w:r>
    </w:p>
    <w:p w14:paraId="750EDC7C" w14:textId="77777777" w:rsidR="00EB1E1F" w:rsidRDefault="00EB1E1F" w:rsidP="00EB1E1F">
      <w:r>
        <w:t>20.教学管理平台</w:t>
      </w:r>
    </w:p>
    <w:p w14:paraId="562D7662" w14:textId="77777777" w:rsidR="00EB1E1F" w:rsidRDefault="00EB1E1F" w:rsidP="00EB1E1F">
      <w:r>
        <w:t>20.1教学管理模块：课程开始</w:t>
      </w:r>
      <w:proofErr w:type="gramStart"/>
      <w:r>
        <w:t>前创建教学</w:t>
      </w:r>
      <w:proofErr w:type="gramEnd"/>
      <w:r>
        <w:t>班，并设置该教学班各类型企业的设立数量，允许</w:t>
      </w:r>
      <w:r>
        <w:lastRenderedPageBreak/>
        <w:t>教师根据学校统一教务实训课程安排的学生数进行弹性分组，从而满足不同规模教学班级的教学进行数智商</w:t>
      </w:r>
      <w:proofErr w:type="gramStart"/>
      <w:r>
        <w:t>业社会</w:t>
      </w:r>
      <w:proofErr w:type="gramEnd"/>
      <w:r>
        <w:t>的仿真实训需要。</w:t>
      </w:r>
    </w:p>
    <w:p w14:paraId="292378D3" w14:textId="77777777" w:rsidR="00EB1E1F" w:rsidRDefault="00EB1E1F" w:rsidP="00EB1E1F">
      <w:r>
        <w:t>20.2学生管理模块：包含学生信息管理，学生信息导入（教师），查询签到情况，学生岗位查询，空缺岗位查询功能，密码重置。</w:t>
      </w:r>
    </w:p>
    <w:p w14:paraId="50DF0DB8" w14:textId="77777777" w:rsidR="00EB1E1F" w:rsidRDefault="00EB1E1F" w:rsidP="00EB1E1F">
      <w:r>
        <w:t>20.3教学大纲执行：根据教学大纲设计，自由组合，灵活安排课程；可以根据不同的教学模式配合不同任务发起方式，让教师能够轻松完成课程的讲授任务；让学生的学习过程可控、学习效果可预期，可实现在同级教学大纲下同时执行多个任务。</w:t>
      </w:r>
    </w:p>
    <w:p w14:paraId="181E283C" w14:textId="77777777" w:rsidR="00EB1E1F" w:rsidRDefault="00EB1E1F" w:rsidP="00EB1E1F">
      <w:r>
        <w:t>20.4教学进度查询：查询各企业已接收工作任务的整体进度情况，进而可查询各个工作任务的进度，让教师能够监督教学进度，更好地因材施教。</w:t>
      </w:r>
    </w:p>
    <w:p w14:paraId="57FA37D9" w14:textId="77777777" w:rsidR="00EB1E1F" w:rsidRDefault="00EB1E1F" w:rsidP="00EB1E1F">
      <w:r>
        <w:t>20.5成绩评价模块：教师对各企业在工作质量、工作态度、工作总结、遵纪守法、分享创新进行结合评分，可根据学生逐个打分，也可针对企业打分，企业得分即为个人得分。</w:t>
      </w:r>
    </w:p>
    <w:p w14:paraId="353D668F" w14:textId="77777777" w:rsidR="00EB1E1F" w:rsidRDefault="00EB1E1F" w:rsidP="00EB1E1F">
      <w:r>
        <w:t>20.6教学考核管理模块：包含考核方案设置、查看实训报告、查看工作日志、查看签到情况、主观评分、课程成绩查询及导出。</w:t>
      </w:r>
    </w:p>
    <w:p w14:paraId="0F9456EA" w14:textId="77777777" w:rsidR="00EB1E1F" w:rsidRDefault="00EB1E1F" w:rsidP="00EB1E1F">
      <w:r>
        <w:t>20.7经营数据查询模块：包含查询各企业的期初数据、银行存款及交易明细、出入库记录及明细、资产情况（厂房、仓库、生产设备、办公设备等）、交易订单信息及明细、资质认证状态、产品研发状态、生产状态等功能。</w:t>
      </w:r>
    </w:p>
    <w:p w14:paraId="48D7161D" w14:textId="77777777" w:rsidR="00EB1E1F" w:rsidRDefault="00EB1E1F" w:rsidP="00EB1E1F">
      <w:r>
        <w:t>20.8团队学习测验模块：提供团队学习模式，学生对于专项岗位素质和技能的学习和测验。具备专项学习、测验功能（学习项目包括：标准采购业务、标准销售业务、标准生产业务、日常仓储业务、人力资源基础业务、日常财务业务等）。</w:t>
      </w:r>
    </w:p>
    <w:p w14:paraId="7E783ED5" w14:textId="77777777" w:rsidR="00EB1E1F" w:rsidRDefault="00EB1E1F" w:rsidP="00EB1E1F">
      <w:r>
        <w:t>20.9企业经营数据分析模块</w:t>
      </w:r>
    </w:p>
    <w:p w14:paraId="660F6B96" w14:textId="77777777" w:rsidR="00EB1E1F" w:rsidRDefault="00EB1E1F" w:rsidP="00EB1E1F">
      <w:r>
        <w:rPr>
          <w:rFonts w:hint="eastAsia"/>
        </w:rPr>
        <w:t>企业经营数据分析模块包含三大部分：外部市场数据，包括虚拟需求数据、虚拟供应数据；企业内部财务数据指标包括资产负债率、存货周转率、流动比率等；企业内部业务数据指标，包括销售完成率、销售价格折扣率、采购完成率、供应商交期准确率、库存周转率、仓库利用率、生产完成率、生产设备利用率、人员期末在职人数、男女比例、学历比例、职级比例、一级各个数据指标的行业平均数据等。</w:t>
      </w:r>
    </w:p>
    <w:p w14:paraId="789F3D38" w14:textId="77777777" w:rsidR="00EB1E1F" w:rsidRDefault="00EB1E1F" w:rsidP="00EB1E1F">
      <w:r>
        <w:t>20.10授课任务中心</w:t>
      </w:r>
    </w:p>
    <w:p w14:paraId="0FFC847C" w14:textId="77777777" w:rsidR="00EB1E1F" w:rsidRDefault="00EB1E1F" w:rsidP="00EB1E1F">
      <w:r>
        <w:rPr>
          <w:rFonts w:hint="eastAsia"/>
        </w:rPr>
        <w:t>老师任务中心模块：分为三种：岗前培训（分组学习）、试运营（角色扮演、学中做）、独立经营（角色扮演、做中学）。分组学习阶段以老师推送学习任务为主，学生以小组形式完成学习任务。试运营阶段以老师推送任务为主，学生扮演岗位角色，按照给定的案例数据和教学进度完成学习任务。独立经营阶段以学生自主发起任务为主，学生扮演岗位角色，没有给定案例数据，模拟商业社会市场经济环境下设定的运营规则，各企业之间自由竞争。对于已推送的任务，老师有“回退”、“重置”功能。学生只有“回退”功能。</w:t>
      </w:r>
    </w:p>
    <w:p w14:paraId="65733554" w14:textId="77777777" w:rsidR="00EB1E1F" w:rsidRDefault="00EB1E1F" w:rsidP="00EB1E1F">
      <w:r>
        <w:t>20.11教学课程运行平台应用数据建模方式，使教学过程中市场、供给与需求更加合理，使决策有科学依据：</w:t>
      </w:r>
    </w:p>
    <w:p w14:paraId="0FD1BEC5" w14:textId="77777777" w:rsidR="00EB1E1F" w:rsidRDefault="00EB1E1F" w:rsidP="00EB1E1F">
      <w:r>
        <w:t>20.11.1多主体竞争决策数据建模：整体商业社会供需模型（以需求拉动为主）、价格模型、人工成本模型。</w:t>
      </w:r>
    </w:p>
    <w:p w14:paraId="7C904A94" w14:textId="77777777" w:rsidR="00EB1E1F" w:rsidRDefault="00EB1E1F" w:rsidP="00EB1E1F">
      <w:r>
        <w:t>20.11.2生产企业决策模型：市场供需模型、营销竞单模型、产品开发模型、门店促销策略模型。</w:t>
      </w:r>
    </w:p>
    <w:p w14:paraId="468A06C0" w14:textId="77777777" w:rsidR="00EB1E1F" w:rsidRDefault="00EB1E1F" w:rsidP="00EB1E1F">
      <w:r>
        <w:t>20.11.3商贸流通企业：供应企业采购价格决策模型：渠道经销企业营销竞单模型等。</w:t>
      </w:r>
    </w:p>
    <w:p w14:paraId="3831DEAC" w14:textId="77777777" w:rsidR="00EB1E1F" w:rsidRDefault="00EB1E1F" w:rsidP="00EB1E1F">
      <w:r>
        <w:t>20.12.平台包含：支持线上高仿真单据及单据的流转，同时提供相对应的教学资源（填写手册）辅助学生完成单据加工工作。</w:t>
      </w:r>
    </w:p>
    <w:p w14:paraId="6C384E0A" w14:textId="77777777" w:rsidR="00EB1E1F" w:rsidRDefault="00EB1E1F" w:rsidP="00EB1E1F">
      <w:r>
        <w:rPr>
          <w:rFonts w:hint="eastAsia"/>
        </w:rPr>
        <w:t>（三）服务</w:t>
      </w:r>
    </w:p>
    <w:p w14:paraId="4716C281" w14:textId="77777777" w:rsidR="00EB1E1F" w:rsidRDefault="00EB1E1F" w:rsidP="00EB1E1F">
      <w:r>
        <w:t>1.质保服务</w:t>
      </w:r>
    </w:p>
    <w:p w14:paraId="4F30A5DB" w14:textId="77777777" w:rsidR="00EB1E1F" w:rsidRDefault="00EB1E1F" w:rsidP="00EB1E1F">
      <w:r>
        <w:t>1.1要求提供不少于3年质保服务。</w:t>
      </w:r>
    </w:p>
    <w:p w14:paraId="185797FB" w14:textId="77777777" w:rsidR="00EB1E1F" w:rsidRDefault="00EB1E1F" w:rsidP="00EB1E1F">
      <w:r>
        <w:lastRenderedPageBreak/>
        <w:t>1.2质保期内，免费提供同版本升级服务。</w:t>
      </w:r>
    </w:p>
    <w:p w14:paraId="736E2E5B" w14:textId="77777777" w:rsidR="00EB1E1F" w:rsidRDefault="00EB1E1F" w:rsidP="00EB1E1F">
      <w:r>
        <w:t>2.师资培训服务</w:t>
      </w:r>
    </w:p>
    <w:p w14:paraId="64F53F69" w14:textId="77777777" w:rsidR="00EB1E1F" w:rsidRDefault="00EB1E1F" w:rsidP="00EB1E1F">
      <w:r>
        <w:rPr>
          <w:rFonts w:hint="eastAsia"/>
        </w:rPr>
        <w:t>平台验收后</w:t>
      </w:r>
      <w:r>
        <w:t>3个月内组织师资培训，形成教学方案。具体要求为：</w:t>
      </w:r>
    </w:p>
    <w:p w14:paraId="2F8E7DC8" w14:textId="77777777" w:rsidR="00EB1E1F" w:rsidRDefault="00EB1E1F" w:rsidP="00EB1E1F">
      <w:r>
        <w:t>2.1提供完整的师资培训方案，包括师资培训课程内容、时间安排，同时对参加培训讲师颁发证书文件。</w:t>
      </w:r>
    </w:p>
    <w:p w14:paraId="087C24F2" w14:textId="77777777" w:rsidR="00EB1E1F" w:rsidRDefault="00EB1E1F" w:rsidP="00EB1E1F">
      <w:r>
        <w:t xml:space="preserve">2.2在质保期期内提供全国师资培训交流，全国说课大赛等服务。 </w:t>
      </w:r>
    </w:p>
    <w:p w14:paraId="1DA20FBD" w14:textId="77777777" w:rsidR="00EB1E1F" w:rsidRDefault="00EB1E1F" w:rsidP="00EB1E1F">
      <w:r>
        <w:t xml:space="preserve">2.3不定期提供线上及线下混合式师资培训服务，并颁发培训证书。 </w:t>
      </w:r>
    </w:p>
    <w:p w14:paraId="6D42857F" w14:textId="77777777" w:rsidR="00EB1E1F" w:rsidRDefault="00EB1E1F" w:rsidP="00EB1E1F">
      <w:r>
        <w:t>3.开课支持服务：首次开课期间，组织提供标准课程要求范围内助教1次。</w:t>
      </w:r>
    </w:p>
    <w:p w14:paraId="2C08500D" w14:textId="77777777" w:rsidR="00EB1E1F" w:rsidRDefault="00EB1E1F" w:rsidP="00EB1E1F">
      <w:r>
        <w:t xml:space="preserve">4.教学支持服务：提供教学计划参考方案、课程教学大纲等资源。 </w:t>
      </w:r>
    </w:p>
    <w:p w14:paraId="55F3C063" w14:textId="77777777" w:rsidR="00EB1E1F" w:rsidRDefault="00EB1E1F" w:rsidP="00EB1E1F">
      <w:r>
        <w:t>5.技术支持服务：学校首次开课前，提供系统环境测试、软件平台安装及测试。学校首次开课后，提供平台运行维护技术支持。</w:t>
      </w:r>
    </w:p>
    <w:p w14:paraId="0328829D" w14:textId="77777777" w:rsidR="00EB1E1F" w:rsidRDefault="00EB1E1F" w:rsidP="00EB1E1F">
      <w:r>
        <w:rPr>
          <w:rFonts w:hint="eastAsia"/>
        </w:rPr>
        <w:t>（四）配套存储服务器</w:t>
      </w:r>
      <w:r>
        <w:t xml:space="preserve">  1套</w:t>
      </w:r>
    </w:p>
    <w:p w14:paraId="4427830C" w14:textId="77777777" w:rsidR="00EB1E1F" w:rsidRDefault="00EB1E1F" w:rsidP="00EB1E1F">
      <w:r>
        <w:rPr>
          <w:rFonts w:hint="eastAsia"/>
        </w:rPr>
        <w:t>服务器的具体配置参数为：</w:t>
      </w:r>
    </w:p>
    <w:p w14:paraId="3ADB3E2D" w14:textId="77777777" w:rsidR="00EB1E1F" w:rsidRDefault="00EB1E1F" w:rsidP="00EB1E1F">
      <w:r>
        <w:t>1.外形：2U机架式。</w:t>
      </w:r>
    </w:p>
    <w:p w14:paraId="07ED1486" w14:textId="77777777" w:rsidR="00EB1E1F" w:rsidRDefault="00EB1E1F" w:rsidP="00EB1E1F">
      <w:r>
        <w:t>2.CPU：每节点2颗Intel处理器，核心数≥20，主频≥2.1GHz。</w:t>
      </w:r>
    </w:p>
    <w:p w14:paraId="2D3919CB" w14:textId="77777777" w:rsidR="00EB1E1F" w:rsidRDefault="00EB1E1F" w:rsidP="00EB1E1F">
      <w:r>
        <w:t>3.内存：采用ECC REG DDR4 2933内存，单节点内存容量≥64GB。</w:t>
      </w:r>
    </w:p>
    <w:p w14:paraId="029F54AB" w14:textId="77777777" w:rsidR="00EB1E1F" w:rsidRDefault="00EB1E1F" w:rsidP="00EB1E1F">
      <w:r>
        <w:t>4.硬盘：配置≥3块1.2T SAS 10Ｋ，支持≥8块2.5寸热插拔硬盘。</w:t>
      </w:r>
    </w:p>
    <w:p w14:paraId="357FE862" w14:textId="77777777" w:rsidR="00EB1E1F" w:rsidRDefault="00EB1E1F" w:rsidP="00EB1E1F">
      <w:r>
        <w:t>5.RAID卡：1G缓存RAID卡。</w:t>
      </w:r>
    </w:p>
    <w:p w14:paraId="0702BD4B" w14:textId="77777777" w:rsidR="00EB1E1F" w:rsidRDefault="00EB1E1F" w:rsidP="00EB1E1F">
      <w:r>
        <w:t>6.网络：2个千兆以太网端口。</w:t>
      </w:r>
    </w:p>
    <w:p w14:paraId="0F248784" w14:textId="77777777" w:rsidR="00EB1E1F" w:rsidRDefault="00EB1E1F" w:rsidP="00EB1E1F">
      <w:r>
        <w:t>7.电源：550W  1+1冗余服务器电源。</w:t>
      </w:r>
    </w:p>
    <w:p w14:paraId="076F9F4F" w14:textId="77777777" w:rsidR="00EB1E1F" w:rsidRDefault="00EB1E1F" w:rsidP="00EB1E1F">
      <w:r>
        <w:t>8.质保：不少于3年质保（原厂）。</w:t>
      </w:r>
    </w:p>
    <w:p w14:paraId="603F50B2" w14:textId="77777777" w:rsidR="00EB1E1F" w:rsidRDefault="00EB1E1F" w:rsidP="00EB1E1F"/>
    <w:p w14:paraId="7807A2F0" w14:textId="77777777" w:rsidR="00EB1E1F" w:rsidRDefault="00EB1E1F" w:rsidP="00EB1E1F">
      <w:r>
        <w:rPr>
          <w:rFonts w:hint="eastAsia"/>
        </w:rPr>
        <w:t>第二标段</w:t>
      </w:r>
      <w:r>
        <w:t xml:space="preserve">  财务共享与财务大数据分析平台   1套</w:t>
      </w:r>
    </w:p>
    <w:p w14:paraId="5802CF11" w14:textId="77777777" w:rsidR="00EB1E1F" w:rsidRDefault="00EB1E1F" w:rsidP="00EB1E1F">
      <w:r>
        <w:rPr>
          <w:rFonts w:hint="eastAsia"/>
        </w:rPr>
        <w:t>（一）财务共享服务教学平台</w:t>
      </w:r>
    </w:p>
    <w:p w14:paraId="7ECE9F01" w14:textId="77777777" w:rsidR="00EB1E1F" w:rsidRDefault="00EB1E1F" w:rsidP="00EB1E1F">
      <w:r>
        <w:t>1.平台总体技术指标</w:t>
      </w:r>
    </w:p>
    <w:p w14:paraId="57B6F5C7" w14:textId="77777777" w:rsidR="00EB1E1F" w:rsidRDefault="00EB1E1F" w:rsidP="00EB1E1F">
      <w:r>
        <w:t>1.1平台采用三层架构，B/S模式，直接用浏览器访问，中间层、数据库层可分开部署。</w:t>
      </w:r>
    </w:p>
    <w:p w14:paraId="20FFBC6B" w14:textId="77777777" w:rsidR="00EB1E1F" w:rsidRDefault="00EB1E1F" w:rsidP="00EB1E1F">
      <w:r>
        <w:t>1.2平台兼容主流浏览器（Chrome，IE，360浏览器等）。</w:t>
      </w:r>
    </w:p>
    <w:p w14:paraId="0DEC28A5" w14:textId="77777777" w:rsidR="00EB1E1F" w:rsidRDefault="00EB1E1F" w:rsidP="00EB1E1F">
      <w:r>
        <w:t>1.3采用TLS与SSL在传输层对网络连接进行加密，保证数据的安全性。提供通过对用户操作进行数据采集、存储，对教学、学习、育人过程进行数据采集和数据分析。</w:t>
      </w:r>
    </w:p>
    <w:p w14:paraId="37DFF844" w14:textId="77777777" w:rsidR="00EB1E1F" w:rsidRDefault="00EB1E1F" w:rsidP="00EB1E1F">
      <w:r>
        <w:t>2.平台功能指标</w:t>
      </w:r>
    </w:p>
    <w:p w14:paraId="264416A1" w14:textId="77777777" w:rsidR="00EB1E1F" w:rsidRDefault="00EB1E1F" w:rsidP="00EB1E1F">
      <w:r>
        <w:rPr>
          <w:rFonts w:hint="eastAsia"/>
        </w:rPr>
        <w:t>财务共享服务教学平台涵盖自动化财务、智能报账、智能影像、智能化调度、智能绩效等核心功能；平台整体功能包括共享服务平台、业务平台和教学</w:t>
      </w:r>
      <w:r>
        <w:t>/学习管理平台部分内容。</w:t>
      </w:r>
    </w:p>
    <w:p w14:paraId="1D24F4BC" w14:textId="77777777" w:rsidR="00EB1E1F" w:rsidRDefault="00EB1E1F" w:rsidP="00EB1E1F">
      <w:r>
        <w:t>2.共享服务平台功能指标</w:t>
      </w:r>
    </w:p>
    <w:p w14:paraId="2DCD8666" w14:textId="77777777" w:rsidR="00EB1E1F" w:rsidRDefault="00EB1E1F" w:rsidP="00EB1E1F">
      <w:r>
        <w:t>2.1.1共享服务平台与教学管理平台、业务平台实现无缝衔接，实现虚拟化和统一账户接口，单点登录。教学管理平台实现教学任务、理论知识</w:t>
      </w:r>
      <w:proofErr w:type="gramStart"/>
      <w:r>
        <w:t>点学习</w:t>
      </w:r>
      <w:proofErr w:type="gramEnd"/>
      <w:r>
        <w:t>与企业实际业务应用完美结合。业务平台和共享服务平台采用国内应用最广泛的财务共享服务中心系统，将真实的共享服务搬进课堂。</w:t>
      </w:r>
    </w:p>
    <w:p w14:paraId="40A9B013" w14:textId="77777777" w:rsidR="00EB1E1F" w:rsidRDefault="00EB1E1F" w:rsidP="00EB1E1F">
      <w:r>
        <w:t>2.1.2理实结合：平台提供共享服务中心理论教学与实践教学相结合的综合教学模式，内置丰富的教学场景和案例；</w:t>
      </w:r>
    </w:p>
    <w:p w14:paraId="48D4AB82" w14:textId="77777777" w:rsidR="00EB1E1F" w:rsidRDefault="00EB1E1F" w:rsidP="00EB1E1F">
      <w:r>
        <w:t>2.1.3共享服务委托关系设置：学生可以根据案例设计多种财务共享服务中心模式，支持多共享服务中心。学生可根据企业案例和教学项目设计共享服务中心提供服务内容，可以自由设计共享服务中心所处理费用、应收、应付、资产、资金、自有表单等模块的业务范围，并与共享服务教学端进行有效集成和数据对接。学生可根据企业案例自行设计共享服务委托关系，可按照组织、业务多个维度定义委托关系，定义业务组织提交业务单据后，可按业务类</w:t>
      </w:r>
      <w:r>
        <w:lastRenderedPageBreak/>
        <w:t>型、单据类型、组织、板块等多维</w:t>
      </w:r>
      <w:proofErr w:type="gramStart"/>
      <w:r>
        <w:t>度设立</w:t>
      </w:r>
      <w:proofErr w:type="gramEnd"/>
      <w:r>
        <w:t>任务组和任务池，可配置每个任务池的任务进入规则，系统自动判断规则满足时将</w:t>
      </w:r>
      <w:r>
        <w:rPr>
          <w:rFonts w:hint="eastAsia"/>
        </w:rPr>
        <w:t>报账任务推送到相应的任务池。</w:t>
      </w:r>
    </w:p>
    <w:p w14:paraId="21C47591" w14:textId="77777777" w:rsidR="00EB1E1F" w:rsidRDefault="00EB1E1F" w:rsidP="00EB1E1F">
      <w:r>
        <w:rPr>
          <w:rFonts w:hint="eastAsia"/>
        </w:rPr>
        <w:t>★</w:t>
      </w:r>
      <w:r>
        <w:t>2.1.4共享业务流程设计与实现：支持将设计</w:t>
      </w:r>
      <w:proofErr w:type="gramStart"/>
      <w:r>
        <w:t>的业财一体化</w:t>
      </w:r>
      <w:proofErr w:type="gramEnd"/>
      <w:r>
        <w:t>共享流程在实</w:t>
      </w:r>
      <w:proofErr w:type="gramStart"/>
      <w:r>
        <w:t>训系统</w:t>
      </w:r>
      <w:proofErr w:type="gramEnd"/>
      <w:r>
        <w:t>中配置实现，包括费用共享、采购应付共享、销售应收共享、固定资产共享、报表共享等</w:t>
      </w:r>
      <w:proofErr w:type="gramStart"/>
      <w:r>
        <w:t>全面业财融合</w:t>
      </w:r>
      <w:proofErr w:type="gramEnd"/>
      <w:r>
        <w:t>共享业务。</w:t>
      </w:r>
    </w:p>
    <w:p w14:paraId="08DEFF44" w14:textId="77777777" w:rsidR="00EB1E1F" w:rsidRDefault="00EB1E1F" w:rsidP="00EB1E1F">
      <w:r>
        <w:t>2.1.5共享服务作业平台：可以根据共享服务案例设计，将设计的共享服务中心组织建模方案在实</w:t>
      </w:r>
      <w:proofErr w:type="gramStart"/>
      <w:r>
        <w:t>训系统</w:t>
      </w:r>
      <w:proofErr w:type="gramEnd"/>
      <w:r>
        <w:t xml:space="preserve">中进行配置，实现共享服务教学端进行无缝集成；支持创建共享中心，支持设置委托关系、具体业务单位的业务委托给指定的共享中心，支持配置作业组工作，支持配置作业组用户，支持配置提取规则，支持设置任务优先级；支持作业人员提取单据任务，并进行业务处理；支持作业任务超期预警提示。 </w:t>
      </w:r>
    </w:p>
    <w:p w14:paraId="6DF38108" w14:textId="77777777" w:rsidR="00EB1E1F" w:rsidRDefault="00EB1E1F" w:rsidP="00EB1E1F">
      <w:r>
        <w:t xml:space="preserve">2.1.6共享中心作业实训：在任务处理及任务管理中提供专事专岗统一界面进行集中作业审核处理，提供双屏审单、自动制证提高工作效率，通过对工作量的计量、量比实现规范运营和质量管控。 </w:t>
      </w:r>
    </w:p>
    <w:p w14:paraId="31AA0BFD" w14:textId="77777777" w:rsidR="00EB1E1F" w:rsidRDefault="00EB1E1F" w:rsidP="00EB1E1F">
      <w:r>
        <w:t xml:space="preserve">2.1.7智能共享运营绩效服务：系统提供基于派单、影像、审核、绩效看板等一体的智能化共享服务运营门户；从部门、员工、单据等角度进行时效、库存量等角度进行统计分析，实现运营服务常用的绩效分析和绩效看板功能。支持共享中心负责人、作业组长、作业人员角色分工；.支持查看组织及共享中心作业人员、工作组任务执行情况，从而帮助企业集团了解共享中心运行的效率；有效提高企业在内部管理决策方面的有效性、可靠性、准确性。 </w:t>
      </w:r>
    </w:p>
    <w:p w14:paraId="639ABAF4" w14:textId="77777777" w:rsidR="00EB1E1F" w:rsidRDefault="00EB1E1F" w:rsidP="00EB1E1F">
      <w:r>
        <w:t>2.1.8员工信用服务管理：可以查看报账人的信用情况。</w:t>
      </w:r>
    </w:p>
    <w:p w14:paraId="42031EDF" w14:textId="77777777" w:rsidR="00EB1E1F" w:rsidRDefault="00EB1E1F" w:rsidP="00EB1E1F">
      <w:r>
        <w:t xml:space="preserve">2.1.9共享服务稽核管理：在周期性的稽核任务下，从指定的作业单据范围中精确地把目标单据抽取出来并进行稽核，发现其中的错误后进行纠正并记录和报告的过程。支持由质检经理定期不定期发起稽核任务，确定稽核方案；支持稽核任务分配给相应稽核员，抽取单据，对经过共享服务中心处理的财务单据进行抽查检验；支持按照组织、交易类型、日期范围、金额大小、业务组等维度定义抽样范围来定义稽核任务。 </w:t>
      </w:r>
    </w:p>
    <w:p w14:paraId="0CC43100" w14:textId="77777777" w:rsidR="00EB1E1F" w:rsidRDefault="00EB1E1F" w:rsidP="00EB1E1F">
      <w:r>
        <w:t>2.1.10仿真商旅服务平台：学生可在移动端通过</w:t>
      </w:r>
      <w:proofErr w:type="gramStart"/>
      <w:r>
        <w:t>仿真携程平台</w:t>
      </w:r>
      <w:proofErr w:type="gramEnd"/>
      <w:r>
        <w:t>预订机票、形成差旅费报销单，支持事前预算、事中控制、事后分析的费用管控互动学习。</w:t>
      </w:r>
    </w:p>
    <w:p w14:paraId="5D987443" w14:textId="77777777" w:rsidR="00EB1E1F" w:rsidRDefault="00EB1E1F" w:rsidP="00EB1E1F">
      <w:r>
        <w:t>2.1.11共享大数据看板，支持学生可以定义多组绩效看板实验，同时在多个大屏上展示不同的内容。每组绩效看板可以定义多块展板。可以自由合并或拆分，并定义展示内容，满足学生数据分析学习需要。</w:t>
      </w:r>
    </w:p>
    <w:p w14:paraId="3CB10F13" w14:textId="77777777" w:rsidR="00EB1E1F" w:rsidRDefault="00EB1E1F" w:rsidP="00EB1E1F">
      <w:r>
        <w:t>2.1.12税务共享服务平台：支持税务共享平台的税务处理，真实还原增值税纸质发票和电子发票的开票、受票、验真、纳税申报等相关操作。</w:t>
      </w:r>
    </w:p>
    <w:p w14:paraId="6F9C127B" w14:textId="77777777" w:rsidR="00EB1E1F" w:rsidRDefault="00EB1E1F" w:rsidP="00EB1E1F">
      <w:r>
        <w:t xml:space="preserve">2.1.13电子会计档案平台：支持对电子会计档案立卷、归档、借阅等相关操作，真实还原共享服务中心对电子会计档案管理的相关操作。                                                                                                                           </w:t>
      </w:r>
    </w:p>
    <w:p w14:paraId="517DFCEE" w14:textId="77777777" w:rsidR="00EB1E1F" w:rsidRDefault="00EB1E1F" w:rsidP="00EB1E1F">
      <w:r>
        <w:t xml:space="preserve">2.1.14课程方案管理：查看学校已购买的课程方案（推荐课程方案），并支持使用院校已有项目创建课程方案，选择已有项目，进行组合、排序，快速创建出符合院校要求的课程方案；支持将课程方案授权给校内教师；支持对课程方案设置共享，共享后校内全部教师均有权限使用该课程方案进行教学。                                                                                                                                                                                                        </w:t>
      </w:r>
    </w:p>
    <w:p w14:paraId="695D273A" w14:textId="77777777" w:rsidR="00EB1E1F" w:rsidRDefault="00EB1E1F" w:rsidP="00EB1E1F">
      <w:r>
        <w:t>2.1.15报表共享：系统介绍案例企业各组织单体报表、合并报表现状流程，对案例企业共享后单体报表、合并报表进行规划设计。</w:t>
      </w:r>
    </w:p>
    <w:p w14:paraId="35B6C412" w14:textId="77777777" w:rsidR="00EB1E1F" w:rsidRDefault="00EB1E1F" w:rsidP="00EB1E1F">
      <w:r>
        <w:t>2.2业务平台功能指标</w:t>
      </w:r>
    </w:p>
    <w:p w14:paraId="3F8CC4E0" w14:textId="77777777" w:rsidR="00EB1E1F" w:rsidRDefault="00EB1E1F" w:rsidP="00EB1E1F">
      <w:r>
        <w:rPr>
          <w:rFonts w:hint="eastAsia"/>
        </w:rPr>
        <w:t>★</w:t>
      </w:r>
      <w:r>
        <w:t>2.2.1总账：财务核算系统的核心系统，支持处理从会计凭证编制到财务账簿查询的全部会计处理过程。总账作为财务会计系统的核心，除了支持企业日常基本财务核算工作中常用的凭证管理、往来核销管理、汇兑损益处理、自定义转账、期末处理、常用账簿查询等业务要求外，同时提供有现金流量分析及查询、账簿间财务折算、各财务组织间的内部交易对账</w:t>
      </w:r>
      <w:r>
        <w:lastRenderedPageBreak/>
        <w:t>与内部交易协同等特殊业务功能。支持科目余额表、总分类账、明细分类账、辅助总账、辅助明细账、核算项目余额表、辅助核算项目余额表、多栏账等账簿报表的查询。</w:t>
      </w:r>
    </w:p>
    <w:p w14:paraId="16699327" w14:textId="77777777" w:rsidR="00EB1E1F" w:rsidRDefault="00EB1E1F" w:rsidP="00EB1E1F">
      <w:r>
        <w:t>2.2.2 费用管理：主要用于满足企业对费用管理的需求。支持基础设置：包括维护业务类别、费用类型、出差类型、报销级别、额度标准、额度设置、差旅报销标准、差旅级别设置、出差地域、代理报销等信息。支持费用报销：提供报销工作台，员工可以使用该功能进行费用申请单、借款单、费用报销单、出差申请单、出差借款单、差旅费报销单、对公费用报销单、物品采购报销单等各类业务的处理。同时，财务人员经过授权后可以在费用报销功能中查询员工的报销额度、借还款情况以及单据的详细信息等财务操作。支持报表查询：提供额度查询和借还款查询等报表查</w:t>
      </w:r>
      <w:r>
        <w:rPr>
          <w:rFonts w:hint="eastAsia"/>
        </w:rPr>
        <w:t>询功能，方便用户随时了解员工的额度情况和借还款记录。</w:t>
      </w:r>
    </w:p>
    <w:p w14:paraId="6B3F0779" w14:textId="77777777" w:rsidR="00EB1E1F" w:rsidRDefault="00EB1E1F" w:rsidP="00EB1E1F">
      <w:r>
        <w:t>2.2.3出纳管理：主要用于管理和处理企业的出纳业务。出纳工作台集中了收付款业务任务处理入口和常用功能入口，并提供资金流入流出状态、银行账户最新余额等重要信息。提供收款单新增、收款单处理、付款单新增、付款单处理、代发单新增、代发单处理等功能，用户可以处理企业的日常收付款业务。期末对账可以进行对账和对账设置，用户可以新增、保存、删除对账方案，设置方案名称、是否默认方案，以及设置自动对账条件和对账范围。期末结账包含刷新、结账和反结账等操作。</w:t>
      </w:r>
    </w:p>
    <w:p w14:paraId="6C0E91A9" w14:textId="77777777" w:rsidR="00EB1E1F" w:rsidRDefault="00EB1E1F" w:rsidP="00EB1E1F">
      <w:r>
        <w:t>2.2.4固定资产：用于管理和处理企业的固定资产相关业务。提供固定资产的新增、查询、清理、调拨、变更等日常核算处理功能。提供期末对账和期末结账等功能，用于完成固定资产在期末的相关处理。提供固定资产清单、固定资产折旧表等报表，用户可以进行过滤条件的设置，以便打印、预览或导出报表。固定资产折旧表支持按汇总表和明细表两种方式显示折旧信息。</w:t>
      </w:r>
    </w:p>
    <w:p w14:paraId="05F6DF08" w14:textId="77777777" w:rsidR="00EB1E1F" w:rsidRDefault="00EB1E1F" w:rsidP="00EB1E1F">
      <w:r>
        <w:t>2.2.5应收管理：支持新增和维护应收单，包括销售发票、销售费用发票、其他应收单、应收借贷项调整单等多种类型的应收单。根据设定的收付款条件，系统能自动计算应收日期和应收金额。提供新增和维护收款单的功能。可以在收款单新增界面查看预算、切换界面。支持销售回款结算、应收冲应付、预收冲预付、代收冲代付等结算方式。</w:t>
      </w:r>
    </w:p>
    <w:p w14:paraId="6AD6F944" w14:textId="77777777" w:rsidR="00EB1E1F" w:rsidRDefault="00EB1E1F" w:rsidP="00EB1E1F">
      <w:r>
        <w:t>2.2.6应付管理：支持发票的维护和匹配等功能。该功能用于管理从供应商处收到的实际发票，包括应付普通发票和应付增值税发票等类型。根据设定的收付款条件，系统可以自动计算应付日期和应付金额，并生成相应的付款计划。付款申请单可以与合同、订单、应付单进行关联生成，也可以手工录入。付款申请</w:t>
      </w:r>
      <w:proofErr w:type="gramStart"/>
      <w:r>
        <w:t>单允许</w:t>
      </w:r>
      <w:proofErr w:type="gramEnd"/>
      <w:r>
        <w:t>跨期进行处理。提供期末对账和期末结账等功能。</w:t>
      </w:r>
    </w:p>
    <w:p w14:paraId="54258ADB" w14:textId="77777777" w:rsidR="00EB1E1F" w:rsidRDefault="00EB1E1F" w:rsidP="00EB1E1F">
      <w:r>
        <w:t>2.2.7报表管理：通过报表编制功能，用户可以创建和设计报表的模板，定义报表的格式和结构。系统支持自动批量编报，方便批量处理大量报表数据。报表管理系统提供指标报表查询的功能。</w:t>
      </w:r>
    </w:p>
    <w:p w14:paraId="3F4CD5CA" w14:textId="77777777" w:rsidR="00EB1E1F" w:rsidRDefault="00EB1E1F" w:rsidP="00EB1E1F">
      <w:r>
        <w:rPr>
          <w:rFonts w:hint="eastAsia"/>
        </w:rPr>
        <w:t>★</w:t>
      </w:r>
      <w:r>
        <w:t>2.3RPA机器人</w:t>
      </w:r>
    </w:p>
    <w:p w14:paraId="01B2853F" w14:textId="77777777" w:rsidR="00EB1E1F" w:rsidRDefault="00EB1E1F" w:rsidP="00EB1E1F">
      <w:r>
        <w:rPr>
          <w:rFonts w:hint="eastAsia"/>
        </w:rPr>
        <w:t>平台提供界面自动化、程序、应用、系统、触发、服务器、数据库等自动化组件。</w:t>
      </w:r>
    </w:p>
    <w:p w14:paraId="38AE73B7" w14:textId="77777777" w:rsidR="00EB1E1F" w:rsidRDefault="00EB1E1F" w:rsidP="00EB1E1F">
      <w:r>
        <w:t>2.3.1界面自动化提供鼠标、键盘、控制、图片等自动化处理的组件功能，便于构建自动化处理的流程。界面自动化组件要求提供通用属性设置，可以设置前置延时的毫秒数、后置延时的毫秒数，便于适应各种网络环境、应用程序的流程处理需求。</w:t>
      </w:r>
    </w:p>
    <w:p w14:paraId="179A054F" w14:textId="77777777" w:rsidR="00EB1E1F" w:rsidRDefault="00EB1E1F" w:rsidP="00EB1E1F">
      <w:r>
        <w:t>2.3.2程序部分提供各种类似编程语言的逻辑控制组件，可通过拖拽的方式置入设计的业务流程中，对流程的运行进行条件判断、循环执行、中断等各种操作，便于RPA机器人在后续运行时处理各种复杂的业务逻辑流程。要求提供While循环组件，用于循环执行流程步骤，只要条件满足，就不断循环，直到条件不满足。</w:t>
      </w:r>
    </w:p>
    <w:p w14:paraId="0ACA594E" w14:textId="77777777" w:rsidR="00EB1E1F" w:rsidRDefault="00EB1E1F" w:rsidP="00EB1E1F">
      <w:r>
        <w:t>2.3.3应用组件：应用部分提供针对典型应用场景的自动操作，实现对特定应用程序的功能处理。要求提供excel单元格读取组件，用于读取表格内指定单元格的值，并将读取到的值进行返回。要求提供单元格写入组件，用于对Excel文件指定某一个单元格进行数据写入的</w:t>
      </w:r>
      <w:r>
        <w:lastRenderedPageBreak/>
        <w:t>操作。</w:t>
      </w:r>
    </w:p>
    <w:p w14:paraId="0FD0C242" w14:textId="77777777" w:rsidR="00EB1E1F" w:rsidRDefault="00EB1E1F" w:rsidP="00EB1E1F">
      <w:r>
        <w:t>2.3.4系统组件提供操作系统级别的各种自动化操作组件，便于RPA机器人对相关的文件、应用程序进行处理。要求提供激活窗口组件，用于将应用程序或网页窗口激活，显示到最上层，以保证图片识别或模拟按键等操作行为能够正确运行。要求提供是否激活窗口组件，用以判断指定窗口是否处于激活的状态，如果是激活状态则返回True，非激活状态返回False。</w:t>
      </w:r>
    </w:p>
    <w:p w14:paraId="56B904F0" w14:textId="77777777" w:rsidR="00EB1E1F" w:rsidRDefault="00EB1E1F" w:rsidP="00EB1E1F">
      <w:r>
        <w:t>2.3.5 数据库组件提供对数据库进行操作的组件，便于RPA机器人对数据库对象进行访问，对数据库的数据进行处理。要求提供创建数据库对象的组件，用以连接数据库，并创建数据库对象，然后将其返回。</w:t>
      </w:r>
    </w:p>
    <w:p w14:paraId="12FF566A" w14:textId="77777777" w:rsidR="00EB1E1F" w:rsidRDefault="00EB1E1F" w:rsidP="00EB1E1F">
      <w:r>
        <w:t>2.4. RPA智能财务和业务模拟系统</w:t>
      </w:r>
    </w:p>
    <w:p w14:paraId="68A2D136" w14:textId="77777777" w:rsidR="00EB1E1F" w:rsidRDefault="00EB1E1F" w:rsidP="00EB1E1F">
      <w:r>
        <w:t>2.4.1模拟开票系统，要求支持购买方名称、纳税人识别号、地址、电话、开户行及账号信息填写功能。</w:t>
      </w:r>
    </w:p>
    <w:p w14:paraId="4940E101" w14:textId="77777777" w:rsidR="00EB1E1F" w:rsidRDefault="00EB1E1F" w:rsidP="00EB1E1F">
      <w:r>
        <w:t>2.4.2模拟报税系统，要求支持增值税、企业所得税申报表填写、保存、修改等功能。</w:t>
      </w:r>
    </w:p>
    <w:p w14:paraId="5904BBC7" w14:textId="77777777" w:rsidR="00EB1E1F" w:rsidRDefault="00EB1E1F" w:rsidP="00EB1E1F">
      <w:r>
        <w:t>2.4.3模拟银行系统，要求具备付款业务功能，能支持汇款单位信息选择、收款信息维护等功能。</w:t>
      </w:r>
    </w:p>
    <w:p w14:paraId="25A4A806" w14:textId="77777777" w:rsidR="00EB1E1F" w:rsidRDefault="00EB1E1F" w:rsidP="00EB1E1F">
      <w:r>
        <w:t>2.4.4模拟发票验真系统，要求支持发票代码，号码填写、修改功能。</w:t>
      </w:r>
    </w:p>
    <w:p w14:paraId="38CEA2C8" w14:textId="77777777" w:rsidR="00EB1E1F" w:rsidRDefault="00EB1E1F" w:rsidP="00EB1E1F">
      <w:r>
        <w:t>2.4.5模拟企业报表系统，要求至少包含3家案例企业披露报告。</w:t>
      </w:r>
    </w:p>
    <w:p w14:paraId="6A4799C3" w14:textId="77777777" w:rsidR="00EB1E1F" w:rsidRDefault="00EB1E1F" w:rsidP="00EB1E1F">
      <w:r>
        <w:t>2.5教学管理系统功能指标</w:t>
      </w:r>
    </w:p>
    <w:p w14:paraId="57E2B624" w14:textId="77777777" w:rsidR="00EB1E1F" w:rsidRDefault="00EB1E1F" w:rsidP="00EB1E1F">
      <w:r>
        <w:t>2.5.1院校管理：支持院校组织架构管理，建设院校下的学院、专业、班级自定义名称；支持组织结构的增加、修改；支持发布学校公告，支持上传可供下载的附件，并支持随时更新、编辑发布内容，满足教学管理需要；新闻管理:支持编辑学校新闻，随时更新、编辑、访问发布内容。</w:t>
      </w:r>
    </w:p>
    <w:p w14:paraId="2F7256ED" w14:textId="77777777" w:rsidR="00EB1E1F" w:rsidRDefault="00EB1E1F" w:rsidP="00EB1E1F">
      <w:r>
        <w:t>2.5.2教师信息管理:支持新增教师，并进行基本信息维护；支持组织机构维护，支持人工创建、编辑、删除学院、专业；支持教师查看管理员授权使用的课程的基本信息；支持主讲、助教教师自由组合配置，实现多名教师在线协作开展教学；</w:t>
      </w:r>
    </w:p>
    <w:p w14:paraId="507D7F63" w14:textId="77777777" w:rsidR="00EB1E1F" w:rsidRDefault="00EB1E1F" w:rsidP="00EB1E1F">
      <w:r>
        <w:t>2.5.3学生信息管理：支持新增导入学生名单，并进行基本信息维护。</w:t>
      </w:r>
    </w:p>
    <w:p w14:paraId="798CE921" w14:textId="77777777" w:rsidR="00EB1E1F" w:rsidRDefault="00EB1E1F" w:rsidP="00EB1E1F">
      <w:r>
        <w:t>2.5.4班级管理：支持管理员给教师授予课程权限；支持创建教学班，对教学班进行创建、编辑、删除的操作；支持教师将学生移除教学班；在授权课程列表上，可以查看本人开设的教学班下所有学员。</w:t>
      </w:r>
    </w:p>
    <w:p w14:paraId="2DD893F8" w14:textId="77777777" w:rsidR="00EB1E1F" w:rsidRDefault="00EB1E1F" w:rsidP="00EB1E1F">
      <w:r>
        <w:t>2.5.5考核方案管理：管理课程考核方案，自定义课程标准考核方案</w:t>
      </w:r>
      <w:proofErr w:type="gramStart"/>
      <w:r>
        <w:t>考核项占比</w:t>
      </w:r>
      <w:proofErr w:type="gramEnd"/>
      <w:r>
        <w:t>，支持单独设置随堂测验；支持随时修改、调整考评方案权重；支持调整明细权重，并支持按照修改后的考核方案重新计算学生分数；可按</w:t>
      </w:r>
      <w:proofErr w:type="gramStart"/>
      <w:r>
        <w:t>学习全</w:t>
      </w:r>
      <w:proofErr w:type="gramEnd"/>
      <w:r>
        <w:t>过程查阅，可查看学生平时成绩、主观评分、最终成绩，可批量导出，便于教学存档。教师通过学生考评，可以生成每个班级学生的成绩，生成的成绩包含总分，总结报告得分、课程表现得分、上课考勤得分、平时练习、期中考试和期末考试的成绩。</w:t>
      </w:r>
    </w:p>
    <w:p w14:paraId="68B16A08" w14:textId="77777777" w:rsidR="00EB1E1F" w:rsidRDefault="00EB1E1F" w:rsidP="00EB1E1F">
      <w:r>
        <w:t>2.5.6测评与考试管理：支持教师查看学生测验情况，可以查看测验试题数量、完成人数、学生成绩、平均分数、答题时长等学情数据；支持批量评分，教师可针对学生进行</w:t>
      </w:r>
      <w:proofErr w:type="gramStart"/>
      <w:r>
        <w:t>主观项</w:t>
      </w:r>
      <w:proofErr w:type="gramEnd"/>
      <w:r>
        <w:t>打分或批量打分。</w:t>
      </w:r>
    </w:p>
    <w:p w14:paraId="793DA60B" w14:textId="77777777" w:rsidR="00EB1E1F" w:rsidRDefault="00EB1E1F" w:rsidP="00EB1E1F">
      <w:r>
        <w:t>2.5.7教学过程管理：支持案例探究教学，根据开课要求大纲执行推送学习任务，让教师能够轻松完成课程的讲授任务，让学生的学习过程可控、学习效果可预期；支持在课堂上随时发布课堂签到，限定学生签到时间，保证课堂听课率；支持教师根据实际情况，调整班级内学生的签到情况；支持老师通过班级考勤列表查看班级考勤情况；支持教师控制练习答案是否开放。开放答案后，学生可以在做题后自主查看答案。已开放的答案可收回；支持教师在线设置投票信息，发起问答教学互动投票，教师可查看学生投票结果；支持教师查看学生完成比例，并能详细查看每一个学</w:t>
      </w:r>
      <w:r>
        <w:rPr>
          <w:rFonts w:hint="eastAsia"/>
        </w:rPr>
        <w:t>生的进度详情，统计学习次数与学习时长等学情数据；支持</w:t>
      </w:r>
      <w:r>
        <w:rPr>
          <w:rFonts w:hint="eastAsia"/>
        </w:rPr>
        <w:lastRenderedPageBreak/>
        <w:t>教学班内通过机器人进行产品使用等方面的问题咨询。</w:t>
      </w:r>
    </w:p>
    <w:p w14:paraId="4D17FED6" w14:textId="77777777" w:rsidR="00EB1E1F" w:rsidRDefault="00EB1E1F" w:rsidP="00EB1E1F">
      <w:r>
        <w:t>2.5.8学</w:t>
      </w:r>
      <w:proofErr w:type="gramStart"/>
      <w:r>
        <w:t>情统计</w:t>
      </w:r>
      <w:proofErr w:type="gramEnd"/>
      <w:r>
        <w:t>管理：支持教师查看自己教学班的学生学习行为，对考勤、作业、课堂互动等学习行为进行分析，对学习时间、学习次数进行分析；支持教师查看自己教学班的学生疑点难点，将课堂练习、任务，提炼错误率高，做错次数多，做错人数多的题目，帮助教师掌握教学难点；老师基于案例查询，可以查询实</w:t>
      </w:r>
      <w:proofErr w:type="gramStart"/>
      <w:r>
        <w:t>训任务</w:t>
      </w:r>
      <w:proofErr w:type="gramEnd"/>
      <w:r>
        <w:t xml:space="preserve">发布的每一个案例完成进度、学生每一个案例取得的最高分、最低分和平均分等。点击详情查询可以看到每个学生对应案例的数据录入、业务审批、单据扫描、共享审核完成情况及得分情况。 </w:t>
      </w:r>
    </w:p>
    <w:p w14:paraId="2C9847E9" w14:textId="77777777" w:rsidR="00EB1E1F" w:rsidRDefault="00EB1E1F" w:rsidP="00EB1E1F">
      <w:r>
        <w:t>2.5.9校园大数据统计分析：支持管理员对平台整体分析，展示平台用户总数、教师数、学生数、课程数、教学班数量、教学资源数。并按照学院、专业、年级对教师、学生、课程、教学班、教学资源进行交叉对比排行。支持学生分析，以年级、学院、专业等维度分析学生数量；支持师资分析，以学院、专业等维度分析教师数量；展示不同学历、职称的教师分布；支持教学班分析，以学院、专业等维度分析教学班数量；</w:t>
      </w:r>
    </w:p>
    <w:p w14:paraId="690B8C42" w14:textId="77777777" w:rsidR="00EB1E1F" w:rsidRDefault="00EB1E1F" w:rsidP="00EB1E1F">
      <w:r>
        <w:t>2.5.10任务方案管理：任务方案维护提供教学演示、课堂实训、竞赛考试三种实训模式，其中竞赛考试模式有期中考试、期末考试和竞赛三种任务类型。</w:t>
      </w:r>
    </w:p>
    <w:p w14:paraId="7B10BF47" w14:textId="77777777" w:rsidR="00EB1E1F" w:rsidRDefault="00EB1E1F" w:rsidP="00EB1E1F">
      <w:r>
        <w:t>2.5.11实训任务管理：通过实</w:t>
      </w:r>
      <w:proofErr w:type="gramStart"/>
      <w:r>
        <w:t>训任务</w:t>
      </w:r>
      <w:proofErr w:type="gramEnd"/>
      <w:r>
        <w:t>维护，老师可以新增实训任务，可以设置任务的名称、开始时间、结束时间、案例模块和案例数，及实</w:t>
      </w:r>
      <w:proofErr w:type="gramStart"/>
      <w:r>
        <w:t>训任务</w:t>
      </w:r>
      <w:proofErr w:type="gramEnd"/>
      <w:r>
        <w:t>学生提交后是否显示分数、学生提交后是否显示答案、是否显示下载票据。</w:t>
      </w:r>
    </w:p>
    <w:p w14:paraId="4C86F7EF" w14:textId="77777777" w:rsidR="00EB1E1F" w:rsidRDefault="00EB1E1F" w:rsidP="00EB1E1F">
      <w:r>
        <w:t>2.6学生学习系统功能指标</w:t>
      </w:r>
    </w:p>
    <w:p w14:paraId="70E27073" w14:textId="77777777" w:rsidR="00EB1E1F" w:rsidRDefault="00EB1E1F" w:rsidP="00EB1E1F">
      <w:r>
        <w:t>2.6.1实践平台需构建完整的企业财务业务工作场景，让学生直接从课程中跳转进入真实企业应用。支持学生开展案例探究学习，熟悉并分析案例企业财务共享前后业务流程的优化过程，并进行相应的绩效考评，提供教学课件、教学教材、教学视频等教学资源。</w:t>
      </w:r>
    </w:p>
    <w:p w14:paraId="3A00E9CF" w14:textId="77777777" w:rsidR="00EB1E1F" w:rsidRDefault="00EB1E1F" w:rsidP="00EB1E1F">
      <w:r>
        <w:t>2.6.2支持学生查看待办内容学习或实训；支持学生随时响应教师的签到。</w:t>
      </w:r>
    </w:p>
    <w:p w14:paraId="501671C1" w14:textId="77777777" w:rsidR="00EB1E1F" w:rsidRDefault="00EB1E1F" w:rsidP="00EB1E1F">
      <w:r>
        <w:t>2.6.3支持学生自主学习老师推送的学习任务；支持学生进行随堂测验并查看老师开放的答案；支持学习视频、文档等学习资源。</w:t>
      </w:r>
    </w:p>
    <w:p w14:paraId="0816E4DD" w14:textId="77777777" w:rsidR="00EB1E1F" w:rsidRDefault="00EB1E1F" w:rsidP="00EB1E1F">
      <w:r>
        <w:t>2.6.4支持查看本课程成绩单，成绩单根</w:t>
      </w:r>
      <w:proofErr w:type="gramStart"/>
      <w:r>
        <w:t>据考核</w:t>
      </w:r>
      <w:proofErr w:type="gramEnd"/>
      <w:r>
        <w:t>方案由系统自动计算，支持查看成绩明细到末级；支持学生参与课堂投票，并查看投票结果。</w:t>
      </w:r>
    </w:p>
    <w:p w14:paraId="7156AD67" w14:textId="77777777" w:rsidR="00EB1E1F" w:rsidRDefault="00EB1E1F" w:rsidP="00EB1E1F">
      <w:r>
        <w:t>2.6.5</w:t>
      </w:r>
      <w:proofErr w:type="gramStart"/>
      <w:r>
        <w:t>学生通实训</w:t>
      </w:r>
      <w:proofErr w:type="gramEnd"/>
      <w:r>
        <w:t>分数模块可以查询到实</w:t>
      </w:r>
      <w:proofErr w:type="gramStart"/>
      <w:r>
        <w:t>训任务</w:t>
      </w:r>
      <w:proofErr w:type="gramEnd"/>
      <w:r>
        <w:t>中每一个案例的得分详情。</w:t>
      </w:r>
    </w:p>
    <w:p w14:paraId="25472E53" w14:textId="77777777" w:rsidR="00EB1E1F" w:rsidRDefault="00EB1E1F" w:rsidP="00EB1E1F">
      <w:r>
        <w:t>2.6.6学生实</w:t>
      </w:r>
      <w:proofErr w:type="gramStart"/>
      <w:r>
        <w:t>训任务</w:t>
      </w:r>
      <w:proofErr w:type="gramEnd"/>
      <w:r>
        <w:t>完成后，可以查询自己的课程成绩，包含总分、总结报告得分、课堂表现得分、上课考勤得分、平时练习、期中考试和期末考试分数。</w:t>
      </w:r>
    </w:p>
    <w:p w14:paraId="36C8DAD4" w14:textId="77777777" w:rsidR="00EB1E1F" w:rsidRDefault="00EB1E1F" w:rsidP="00EB1E1F">
      <w:r>
        <w:t>2.7配套教辅资源及资源库</w:t>
      </w:r>
    </w:p>
    <w:p w14:paraId="527FC517" w14:textId="77777777" w:rsidR="00EB1E1F" w:rsidRDefault="00EB1E1F" w:rsidP="00EB1E1F">
      <w:r>
        <w:t>2.7.1配套教学案例：要求提供企业经营管理全景仿真系统的基础数据账套；</w:t>
      </w:r>
    </w:p>
    <w:p w14:paraId="0AB8E78A" w14:textId="77777777" w:rsidR="00EB1E1F" w:rsidRDefault="00EB1E1F" w:rsidP="00EB1E1F">
      <w:r>
        <w:t>2.7.2提供教学资源中应包括《RPA机器人安装注册及基础应用》《发票识别机器人》《发票验真机器人》《发票开票机器人》《网银付款机器人》《网银对账机器人》《纳税申报机器人》《报表采集机器人》《智能财务指标分析机器人》《预算报表采集和预算汇总机器人》等教学内容，并配套相应的模拟平台，让学生根据课程所提供的教学资源，掌握</w:t>
      </w:r>
      <w:proofErr w:type="spellStart"/>
      <w:r>
        <w:t>RPA</w:t>
      </w:r>
      <w:proofErr w:type="spellEnd"/>
      <w:r>
        <w:t>机器人在财税领域等相关业务场景的设计及应用。</w:t>
      </w:r>
    </w:p>
    <w:p w14:paraId="729746FC" w14:textId="77777777" w:rsidR="00EB1E1F" w:rsidRDefault="00EB1E1F" w:rsidP="00EB1E1F">
      <w:r>
        <w:t>2.7.3实践平台提供业务背景介绍、业务操作指引、业务相关理论等教学资源，包含视频、文档等多样形式的线上资源与知识点不低于200个，支持教师自定义教学资源并上传；</w:t>
      </w:r>
    </w:p>
    <w:p w14:paraId="308B380B" w14:textId="77777777" w:rsidR="00EB1E1F" w:rsidRDefault="00EB1E1F" w:rsidP="00EB1E1F">
      <w:r>
        <w:t>2.7.4配有标准教学支持资源：教师PPT、信息系统操作录屏，操作手册等。</w:t>
      </w:r>
    </w:p>
    <w:p w14:paraId="67F1D9A2" w14:textId="77777777" w:rsidR="00EB1E1F" w:rsidRDefault="00EB1E1F" w:rsidP="00EB1E1F">
      <w:r>
        <w:rPr>
          <w:rFonts w:hint="eastAsia"/>
        </w:rPr>
        <w:t>★</w:t>
      </w:r>
      <w:r>
        <w:t>2.8中间</w:t>
      </w:r>
      <w:proofErr w:type="gramStart"/>
      <w:r>
        <w:t>件应用</w:t>
      </w:r>
      <w:proofErr w:type="gramEnd"/>
      <w:r>
        <w:t>服务器软件系统</w:t>
      </w:r>
    </w:p>
    <w:p w14:paraId="4436FB4F" w14:textId="77777777" w:rsidR="00EB1E1F" w:rsidRDefault="00EB1E1F" w:rsidP="00EB1E1F">
      <w:r>
        <w:t>2.8.1微内核体系：要求应用服务器构建于微内核体系，基于JMX技术构建，提供基础的线程、通讯、资源和事务服务，其他扩展服务如安全服务、监控服务、集群服务、JDBC服务、部署服务、JMS消息服务等可以通过可插拔的方式加入进来。可根据需求与其他支持HTTP代理或AJP转发的Web Server快速集成，提供支持全新应用构件模型的Web容器、EJB容</w:t>
      </w:r>
      <w:r>
        <w:lastRenderedPageBreak/>
        <w:t>器及Web Services容器，并为企业级应用提供了至为关键的消息服务、数据访问服务、集群服务、部署服务及全面的管理监控功能等。</w:t>
      </w:r>
    </w:p>
    <w:p w14:paraId="0C53EF47" w14:textId="77777777" w:rsidR="00EB1E1F" w:rsidRDefault="00EB1E1F" w:rsidP="00EB1E1F">
      <w:r>
        <w:t>2.8.2高效线程服务：提供高效稳定的分级线程池服务，同时通过不同级之间的动态反馈，可以实现更好的线程生命周期管理。不同的线程池，允许进行线程分组，设定队列长度，设定空闲超时时间等，进而实现精细化的资源管理，维护线程的生命周期，处理并发请求。</w:t>
      </w:r>
    </w:p>
    <w:p w14:paraId="0B0F27A6" w14:textId="77777777" w:rsidR="00EB1E1F" w:rsidRDefault="00EB1E1F" w:rsidP="00EB1E1F">
      <w:r>
        <w:t>2.8.3高可用的集群功能：集群支持多种负载均衡和容错算法，支持的集群构件更加全面，包括Web集群、JNDI集群、EJB集群和JMS集群，参与集群的节点实现高度的异构性，将更好地帮助用户，避免关键业务系统因为停机造成的不良影响及损失，搭建坚不可摧的基础软件支撑环境。</w:t>
      </w:r>
    </w:p>
    <w:p w14:paraId="5F70CF43" w14:textId="77777777" w:rsidR="00EB1E1F" w:rsidRDefault="00EB1E1F" w:rsidP="00EB1E1F">
      <w:r>
        <w:rPr>
          <w:rFonts w:hint="eastAsia"/>
        </w:rPr>
        <w:t>（二）财务大数据分析实践教学平台</w:t>
      </w:r>
    </w:p>
    <w:p w14:paraId="05CC33E1" w14:textId="77777777" w:rsidR="00EB1E1F" w:rsidRDefault="00EB1E1F" w:rsidP="00EB1E1F">
      <w:r>
        <w:t>1.平台总体技术指标</w:t>
      </w:r>
    </w:p>
    <w:p w14:paraId="05EEFFDB" w14:textId="77777777" w:rsidR="00EB1E1F" w:rsidRDefault="00EB1E1F" w:rsidP="00EB1E1F">
      <w:r>
        <w:t>1.1采用分布式架构设计支撑的生态云平台。支持</w:t>
      </w:r>
      <w:proofErr w:type="gramStart"/>
      <w:r>
        <w:t>公有云</w:t>
      </w:r>
      <w:proofErr w:type="gramEnd"/>
      <w:r>
        <w:t>/专</w:t>
      </w:r>
      <w:proofErr w:type="gramStart"/>
      <w:r>
        <w:t>属云/私有云</w:t>
      </w:r>
      <w:proofErr w:type="gramEnd"/>
      <w:r>
        <w:t>/混合</w:t>
      </w:r>
      <w:proofErr w:type="gramStart"/>
      <w:r>
        <w:t>云模式</w:t>
      </w:r>
      <w:proofErr w:type="gramEnd"/>
      <w:r>
        <w:t>部署，通过开放平台（</w:t>
      </w:r>
      <w:proofErr w:type="spellStart"/>
      <w:r>
        <w:t>OpenAPI</w:t>
      </w:r>
      <w:proofErr w:type="spellEnd"/>
      <w:r>
        <w:t>），支持ISV(独立平台开发商)接入，标准化、规范化的接入方式，并提供接入指南。</w:t>
      </w:r>
    </w:p>
    <w:p w14:paraId="3CDA221E" w14:textId="77777777" w:rsidR="00EB1E1F" w:rsidRDefault="00EB1E1F" w:rsidP="00EB1E1F">
      <w:r>
        <w:t>1.2基于领域驱动设计（DDD）架构指导思想，整体采用前后端分离和分布式</w:t>
      </w:r>
      <w:proofErr w:type="gramStart"/>
      <w:r>
        <w:t>微服务</w:t>
      </w:r>
      <w:proofErr w:type="gramEnd"/>
      <w:r>
        <w:t>的弹性计算架构实现，后端主要基于Java的Spring cloud实现，采用多数据源支持，实现</w:t>
      </w:r>
      <w:proofErr w:type="gramStart"/>
      <w:r>
        <w:t>公有云</w:t>
      </w:r>
      <w:proofErr w:type="gramEnd"/>
      <w:r>
        <w:t>/混合</w:t>
      </w:r>
      <w:proofErr w:type="gramStart"/>
      <w:r>
        <w:t>云模式</w:t>
      </w:r>
      <w:proofErr w:type="gramEnd"/>
      <w:r>
        <w:t>部署的技术一致性。</w:t>
      </w:r>
    </w:p>
    <w:p w14:paraId="175B9D29" w14:textId="77777777" w:rsidR="00EB1E1F" w:rsidRDefault="00EB1E1F" w:rsidP="00EB1E1F">
      <w:r>
        <w:t>1.3基础服务</w:t>
      </w:r>
      <w:proofErr w:type="gramStart"/>
      <w:r>
        <w:t>层支持</w:t>
      </w:r>
      <w:proofErr w:type="gramEnd"/>
      <w:r>
        <w:t>RDS和NoSQL两种方式，采用MySQL集群搭建，支持数据自动备份，同时使用于Redis集群对数据进行缓存，支持大并发；支持纯本地化数据源。</w:t>
      </w:r>
    </w:p>
    <w:p w14:paraId="30A8F394" w14:textId="77777777" w:rsidR="00EB1E1F" w:rsidRDefault="00EB1E1F" w:rsidP="00EB1E1F">
      <w:r>
        <w:t xml:space="preserve">1.4 </w:t>
      </w:r>
      <w:proofErr w:type="spellStart"/>
      <w:r>
        <w:t>OpenAPI</w:t>
      </w:r>
      <w:proofErr w:type="spellEnd"/>
      <w:r>
        <w:t>开放生态服务基于Restful接口方式接入，所有接口支持数字签名方式。</w:t>
      </w:r>
    </w:p>
    <w:p w14:paraId="5C954BC2" w14:textId="77777777" w:rsidR="00EB1E1F" w:rsidRDefault="00EB1E1F" w:rsidP="00EB1E1F">
      <w:r>
        <w:t>1.5标准方案支持100并发用户同时在线，并可根据需求额外扩容。</w:t>
      </w:r>
    </w:p>
    <w:p w14:paraId="668826E5" w14:textId="77777777" w:rsidR="00EB1E1F" w:rsidRDefault="00EB1E1F" w:rsidP="00EB1E1F">
      <w:r>
        <w:t>1.6支持服务器本地化部署。</w:t>
      </w:r>
    </w:p>
    <w:p w14:paraId="1048FBBB" w14:textId="77777777" w:rsidR="00EB1E1F" w:rsidRDefault="00EB1E1F" w:rsidP="00EB1E1F">
      <w:r>
        <w:t>1.7支持多班级同时开课，每班级学生数50人左右。</w:t>
      </w:r>
    </w:p>
    <w:p w14:paraId="5AEDF4EC" w14:textId="77777777" w:rsidR="00EB1E1F" w:rsidRDefault="00EB1E1F" w:rsidP="00EB1E1F">
      <w:r>
        <w:t>1.8内嵌虚拟仿真Python编辑器，支持Python脚本的在线编辑和运行，同时可进行代码错误提示。</w:t>
      </w:r>
    </w:p>
    <w:p w14:paraId="75D9E037" w14:textId="77777777" w:rsidR="00EB1E1F" w:rsidRDefault="00EB1E1F" w:rsidP="00EB1E1F">
      <w:r>
        <w:t>1.9数据分析支持多数据源关联，跨数据库跨数据表取数。</w:t>
      </w:r>
    </w:p>
    <w:p w14:paraId="427BA00E" w14:textId="77777777" w:rsidR="00EB1E1F" w:rsidRDefault="00EB1E1F" w:rsidP="00EB1E1F">
      <w:r>
        <w:t>1.10内置多元回归、朴素贝叶斯、决策树，文本分析、K-Means、</w:t>
      </w:r>
      <w:proofErr w:type="gramStart"/>
      <w:r>
        <w:t>降维分析</w:t>
      </w:r>
      <w:proofErr w:type="gramEnd"/>
      <w:r>
        <w:t>PCA等数据挖掘技术。</w:t>
      </w:r>
    </w:p>
    <w:p w14:paraId="1BB81F84" w14:textId="77777777" w:rsidR="00EB1E1F" w:rsidRDefault="00EB1E1F" w:rsidP="00EB1E1F">
      <w:r>
        <w:t>2.财务大数据分析决策教学平台功能指标</w:t>
      </w:r>
    </w:p>
    <w:p w14:paraId="019DCA0C" w14:textId="77777777" w:rsidR="00EB1E1F" w:rsidRDefault="00EB1E1F" w:rsidP="00EB1E1F">
      <w:r>
        <w:rPr>
          <w:rFonts w:hint="eastAsia"/>
        </w:rPr>
        <w:t>财务大数据分析决策教学平台包括大数据处理挖掘系统、业务分析系统、教学管理系统、学生学习系统功能。</w:t>
      </w:r>
    </w:p>
    <w:p w14:paraId="1D5CDF97" w14:textId="77777777" w:rsidR="00EB1E1F" w:rsidRDefault="00EB1E1F" w:rsidP="00EB1E1F">
      <w:r>
        <w:t>2.1大数据处理挖掘系统</w:t>
      </w:r>
    </w:p>
    <w:p w14:paraId="0EFA644C" w14:textId="77777777" w:rsidR="00EB1E1F" w:rsidRDefault="00EB1E1F" w:rsidP="00EB1E1F">
      <w:r>
        <w:t>2.1.1平台无缝集成财务大数据分析系统与大数据采集工具、大数据清洗工具、大数据分析与挖掘工具、可视化智能分析系统多模块无缝衔接。</w:t>
      </w:r>
    </w:p>
    <w:p w14:paraId="36E67EAE" w14:textId="77777777" w:rsidR="00EB1E1F" w:rsidRDefault="00EB1E1F" w:rsidP="00EB1E1F">
      <w:r>
        <w:t>2.1.2财务大数据分析系统提供大数据及财务分析理论教学与实践教学相结合的工作任务式仿真教学模式；教学案例及数据</w:t>
      </w:r>
      <w:proofErr w:type="gramStart"/>
      <w:r>
        <w:t>须来自</w:t>
      </w:r>
      <w:proofErr w:type="gramEnd"/>
      <w:r>
        <w:t>真实企业经营数据、外部行业数据，须内置丰富的教学场景、视频等教学资源。大数据分析平台采用财务</w:t>
      </w:r>
      <w:proofErr w:type="gramStart"/>
      <w:r>
        <w:t>云分析</w:t>
      </w:r>
      <w:proofErr w:type="gramEnd"/>
      <w:r>
        <w:t>系统，合作企业应用实践案例须覆盖常见行业企业。</w:t>
      </w:r>
    </w:p>
    <w:p w14:paraId="4396AAD8" w14:textId="77777777" w:rsidR="00EB1E1F" w:rsidRDefault="00EB1E1F" w:rsidP="00EB1E1F">
      <w:r>
        <w:t>2.1.3数据源预览：支持在当前页面查看数据源数据预览。支持按企业简称、年份、</w:t>
      </w:r>
      <w:proofErr w:type="gramStart"/>
      <w:r>
        <w:t>财报类型</w:t>
      </w:r>
      <w:proofErr w:type="gramEnd"/>
      <w:r>
        <w:t>方式查询或筛选财报。</w:t>
      </w:r>
    </w:p>
    <w:p w14:paraId="06250986" w14:textId="77777777" w:rsidR="00EB1E1F" w:rsidRDefault="00EB1E1F" w:rsidP="00EB1E1F">
      <w:r>
        <w:rPr>
          <w:rFonts w:hint="eastAsia"/>
        </w:rPr>
        <w:t>★</w:t>
      </w:r>
      <w:r>
        <w:t>2.1.4数据连接：支持用户连接各种数据源，具有筛选功能，建立数据模型；业务实体可选择当前ERP系统中根据实际业务场景封装好的实体，当前数据中心可选择当前系统的数据库中的数据表作为数据源，数据库要求多种类型，分别为：SQL Server、ORACLE、MySQL、</w:t>
      </w:r>
      <w:proofErr w:type="spellStart"/>
      <w:r>
        <w:t>Postgre</w:t>
      </w:r>
      <w:proofErr w:type="spellEnd"/>
      <w:r>
        <w:t xml:space="preserve"> SQL、DB2、Access、SQLite、HIVE、HANA、ODPS、Amazon Redshift、SYBASE、</w:t>
      </w:r>
      <w:proofErr w:type="spellStart"/>
      <w:r>
        <w:lastRenderedPageBreak/>
        <w:t>TiDB</w:t>
      </w:r>
      <w:proofErr w:type="spellEnd"/>
      <w:r>
        <w:t>、DM、Greenplum、</w:t>
      </w:r>
      <w:proofErr w:type="spellStart"/>
      <w:r>
        <w:t>GaussDB</w:t>
      </w:r>
      <w:proofErr w:type="spellEnd"/>
      <w:r>
        <w:t>，平面数据文件类型要求支持Excel、TXT、CSV三种，开</w:t>
      </w:r>
      <w:r>
        <w:rPr>
          <w:rFonts w:hint="eastAsia"/>
        </w:rPr>
        <w:t>放型接口要求支持</w:t>
      </w:r>
      <w:proofErr w:type="spellStart"/>
      <w:r>
        <w:t>OpenAPI</w:t>
      </w:r>
      <w:proofErr w:type="spellEnd"/>
      <w:r>
        <w:t>，具有配置数据连接、导入表等功能，满足数据权限管理的需求。</w:t>
      </w:r>
    </w:p>
    <w:p w14:paraId="55EB001E" w14:textId="77777777" w:rsidR="00EB1E1F" w:rsidRDefault="00EB1E1F" w:rsidP="00EB1E1F">
      <w:r>
        <w:t>2.1.5数据采集工具：数据采集系统与教学管理平台无缝集成，实现</w:t>
      </w:r>
      <w:proofErr w:type="spellStart"/>
      <w:r>
        <w:t>Pythoy</w:t>
      </w:r>
      <w:proofErr w:type="spellEnd"/>
      <w:r>
        <w:t>语言数据采集仿真系统环境，</w:t>
      </w:r>
      <w:proofErr w:type="gramStart"/>
      <w:r>
        <w:t>预置库须包含</w:t>
      </w:r>
      <w:proofErr w:type="gramEnd"/>
      <w:r>
        <w:t>不仅限于json，request，</w:t>
      </w:r>
      <w:proofErr w:type="spellStart"/>
      <w:r>
        <w:t>pymysql</w:t>
      </w:r>
      <w:proofErr w:type="spellEnd"/>
      <w:r>
        <w:t>，matplotlib，</w:t>
      </w:r>
      <w:proofErr w:type="spellStart"/>
      <w:r>
        <w:t>numpy</w:t>
      </w:r>
      <w:proofErr w:type="spellEnd"/>
      <w:r>
        <w:t>，scrapy，scikit-learn，</w:t>
      </w:r>
      <w:proofErr w:type="spellStart"/>
      <w:r>
        <w:t>jieba</w:t>
      </w:r>
      <w:proofErr w:type="spellEnd"/>
      <w:r>
        <w:t>等内容。</w:t>
      </w:r>
    </w:p>
    <w:p w14:paraId="33705FB5" w14:textId="77777777" w:rsidR="00EB1E1F" w:rsidRDefault="00EB1E1F" w:rsidP="00EB1E1F">
      <w:r>
        <w:t>2.1.6要求提供行业报表数据采集，能够一次性采集医药制造业、农业等行业所有上市公司的财务报表。</w:t>
      </w:r>
    </w:p>
    <w:p w14:paraId="7914704D" w14:textId="77777777" w:rsidR="00EB1E1F" w:rsidRDefault="00EB1E1F" w:rsidP="00EB1E1F">
      <w:r>
        <w:t>2.1.7要求提供异构系统数据采集，能够采集MySQL、</w:t>
      </w:r>
      <w:proofErr w:type="spellStart"/>
      <w:r>
        <w:t>sqlsever</w:t>
      </w:r>
      <w:proofErr w:type="spellEnd"/>
      <w:r>
        <w:t>、Oracle、access等数据库格式和excel、txt格式文件。</w:t>
      </w:r>
    </w:p>
    <w:p w14:paraId="20253A1A" w14:textId="77777777" w:rsidR="00EB1E1F" w:rsidRDefault="00EB1E1F" w:rsidP="00EB1E1F">
      <w:r>
        <w:t>2.1.8要求能够提供审计需要的审计抽样功能，包括系统抽样、简单随机抽样、分层随机抽样、货币单元抽样功能。</w:t>
      </w:r>
    </w:p>
    <w:p w14:paraId="4F32C24C" w14:textId="77777777" w:rsidR="00EB1E1F" w:rsidRDefault="00EB1E1F" w:rsidP="00EB1E1F">
      <w:r>
        <w:t>2.1.9数据采集训练过程监控：平台预置不少于两个数据采集工作任务脚本代码以供学生学习、训练；具备语法编辑器监控屏，用于语法高亮显示、代码编辑、代码保存、代码重置、代码运行等监控功能；具备预览采集结果功能，且预览数据条数用户可自行调整；采集结果支持下载采集数据到本地客户机；后台提供运行日志显示代码运行操作过程；支持每次运行脚本自动清空前</w:t>
      </w:r>
      <w:proofErr w:type="gramStart"/>
      <w:r>
        <w:t>序操作</w:t>
      </w:r>
      <w:proofErr w:type="gramEnd"/>
      <w:r>
        <w:t>数据结果，保证数据实时更新。</w:t>
      </w:r>
    </w:p>
    <w:p w14:paraId="6954C90E" w14:textId="77777777" w:rsidR="00EB1E1F" w:rsidRDefault="00EB1E1F" w:rsidP="00EB1E1F">
      <w:r>
        <w:t>2.1.10数据清洗工具及训练过程监控：采用虚拟仿真化和数据流式处理设计；具有全局清洗、个别字段清洗多类规则设置选项，支持不少于2种字符清理、不少于4种字符替换、不少于5个自定义字段分隔或合并、添加不少于15条以上清洗规则一次性批量处理；支持</w:t>
      </w:r>
      <w:proofErr w:type="gramStart"/>
      <w:r>
        <w:t>缺失值按照</w:t>
      </w:r>
      <w:proofErr w:type="gramEnd"/>
      <w:r>
        <w:t>均值、中位数、0值、遗弃数据</w:t>
      </w:r>
      <w:proofErr w:type="gramStart"/>
      <w:r>
        <w:t>行多种</w:t>
      </w:r>
      <w:proofErr w:type="gramEnd"/>
      <w:r>
        <w:t>方式自动填补；具有清洗结果预览、本地下载功能，预览数据条数用户可自行调整；可实现任务重置功能，支持通过重置清空流程内的所有配置信息，变换清洗规则参数进行反复多次数据清洗训练。</w:t>
      </w:r>
    </w:p>
    <w:p w14:paraId="74B20A0E" w14:textId="77777777" w:rsidR="00EB1E1F" w:rsidRDefault="00EB1E1F" w:rsidP="00EB1E1F">
      <w:r>
        <w:t>2.1.11数据集创建：具有通过</w:t>
      </w:r>
      <w:proofErr w:type="spellStart"/>
      <w:r>
        <w:t>sql</w:t>
      </w:r>
      <w:proofErr w:type="spellEnd"/>
      <w:r>
        <w:t>生成复杂的数据集功能，创建的数据集可以是实时从数据库获取数据，同时支持设置不同的物化规则，把分析数据按照业务规则抽取到执行库中。</w:t>
      </w:r>
    </w:p>
    <w:p w14:paraId="6D38B178" w14:textId="77777777" w:rsidR="00EB1E1F" w:rsidRDefault="00EB1E1F" w:rsidP="00EB1E1F">
      <w:r>
        <w:t>2.1.12数据挖掘：数据挖掘系统与教学管理平台无缝集成，采用虚拟仿真化和任务流式处理设计仿真Python开发环境，预置scikit-learn、</w:t>
      </w:r>
      <w:proofErr w:type="spellStart"/>
      <w:r>
        <w:t>jieba</w:t>
      </w:r>
      <w:proofErr w:type="spellEnd"/>
      <w:r>
        <w:t>等算法库，实现回归分析多元回归算法，分类分析朴素贝叶斯算法，无监督学习包括：聚类分析K-Means，</w:t>
      </w:r>
      <w:proofErr w:type="gramStart"/>
      <w:r>
        <w:t>降维分析</w:t>
      </w:r>
      <w:proofErr w:type="gramEnd"/>
      <w:r>
        <w:t>PCA算法等不少于8种算法模型库。</w:t>
      </w:r>
    </w:p>
    <w:p w14:paraId="32FD487F" w14:textId="77777777" w:rsidR="00EB1E1F" w:rsidRDefault="00EB1E1F" w:rsidP="00EB1E1F">
      <w:r>
        <w:t>2.2业务分析系统功能指标</w:t>
      </w:r>
    </w:p>
    <w:p w14:paraId="39D30C60" w14:textId="77777777" w:rsidR="00EB1E1F" w:rsidRDefault="00EB1E1F" w:rsidP="00EB1E1F">
      <w:r>
        <w:t>2.2.1大数据分析初体验。包含大数据技术发展及财务大数据分析与决策分析应用理论知识讲解及大数据分析工具实践初体验。</w:t>
      </w:r>
    </w:p>
    <w:p w14:paraId="708E895A" w14:textId="77777777" w:rsidR="00EB1E1F" w:rsidRDefault="00EB1E1F" w:rsidP="00EB1E1F">
      <w:r>
        <w:rPr>
          <w:rFonts w:hint="eastAsia"/>
        </w:rPr>
        <w:t>★</w:t>
      </w:r>
      <w:r>
        <w:t>2.2.2要求所提供的案例数据可进行全方位的分析，分析主题包括：采购主题、销售主题分析、存货主题分析、生产主题分析、偿债能力分析、盈利能力分析、发展能力分析、营运能力分析、业务预警分析、财务预警分析等。</w:t>
      </w:r>
    </w:p>
    <w:p w14:paraId="273830AA" w14:textId="77777777" w:rsidR="00EB1E1F" w:rsidRDefault="00EB1E1F" w:rsidP="00EB1E1F">
      <w:r>
        <w:rPr>
          <w:rFonts w:hint="eastAsia"/>
        </w:rPr>
        <w:t>★</w:t>
      </w:r>
      <w:r>
        <w:t>2.2.3支持大型企业集团总体的总收入、利润总额、各分支机构收入排名等分析，对企业盈利能力、偿债能力、营运能力、发展能力指标进行分析、异常值监控与数据挖掘，构建反映企业经营状况的管理驾驶舱，提交公司财务状况综合分析报告，全面评价企业经营和盈利状况，判断企业管理的问题所在，给出管理建议。</w:t>
      </w:r>
    </w:p>
    <w:p w14:paraId="31AFC40C" w14:textId="77777777" w:rsidR="00EB1E1F" w:rsidRDefault="00EB1E1F" w:rsidP="00EB1E1F">
      <w:r>
        <w:t>2.2.4要求可进行销售分析，根据新零售模式，并结合案例数据，可进行销售计划完成情况分析、销售额趋势分析、销售贡献分析、客户分析、销售渠道分析、销售供货分析。</w:t>
      </w:r>
    </w:p>
    <w:p w14:paraId="3F00D57A" w14:textId="77777777" w:rsidR="00EB1E1F" w:rsidRDefault="00EB1E1F" w:rsidP="00EB1E1F">
      <w:r>
        <w:t>2.2.5数据关联：具有对多个数据源设置关联功能，包含企业数据库、本地数据（Excel、CSV）的不同表之间设置关联；支持</w:t>
      </w:r>
      <w:proofErr w:type="gramStart"/>
      <w:r>
        <w:t>搭建表</w:t>
      </w:r>
      <w:proofErr w:type="gramEnd"/>
      <w:r>
        <w:t>间关联（内关联、左关联、右关联、全关联）关系；支持追加多张表，构建union数据集；支持多表关联时自动和</w:t>
      </w:r>
      <w:proofErr w:type="gramStart"/>
      <w:r>
        <w:t>手动对</w:t>
      </w:r>
      <w:proofErr w:type="gramEnd"/>
      <w:r>
        <w:t>同名字段进行匹配。</w:t>
      </w:r>
    </w:p>
    <w:p w14:paraId="1E0A9059" w14:textId="77777777" w:rsidR="00EB1E1F" w:rsidRDefault="00EB1E1F" w:rsidP="00EB1E1F">
      <w:r>
        <w:t>2.2.6数据筛选转换加工：具有用户对数据集进行自定义操作功能，包含数据的类型指定和</w:t>
      </w:r>
      <w:r>
        <w:lastRenderedPageBreak/>
        <w:t>转换，设置多个条件筛选及公式筛选对数据过滤，自定义添加计算字段；同时支持用户查看表和数据集的关联关系。</w:t>
      </w:r>
    </w:p>
    <w:p w14:paraId="165076CF" w14:textId="77777777" w:rsidR="00EB1E1F" w:rsidRDefault="00EB1E1F" w:rsidP="00EB1E1F">
      <w:r>
        <w:t>2.2.7数据物化：支持用户选择实时连接或者物化。若选择物化，则大数据分析</w:t>
      </w:r>
      <w:proofErr w:type="gramStart"/>
      <w:r>
        <w:t>云系统</w:t>
      </w:r>
      <w:proofErr w:type="gramEnd"/>
      <w:r>
        <w:t>定时从各个业务数据库做数据抽取，并按照一定频率进行更新。基于物化创建的嵌套数据集自动更新，若底层数据集更新，则与之相关的上层数据集都依次更新，进而可视化和故事板的数据更新。数据物化支持用户设置物化频率到天、时、分、秒。同时显示刷新时间。</w:t>
      </w:r>
    </w:p>
    <w:p w14:paraId="27EA99D3" w14:textId="77777777" w:rsidR="00EB1E1F" w:rsidRDefault="00EB1E1F" w:rsidP="00EB1E1F">
      <w:r>
        <w:t>2.2.8可视化智能分析故事板制作：具有大数据分析可视化故事板制作功能界面，支持学生创建综合分析界面，支持拖拽方式设置故事板布局及可视化对象大小；可视化故事板具有丰富控件，实现对多个可视化过滤筛选，创建数据层级并通过</w:t>
      </w:r>
      <w:proofErr w:type="gramStart"/>
      <w:r>
        <w:t>树形对</w:t>
      </w:r>
      <w:proofErr w:type="gramEnd"/>
      <w:r>
        <w:t>可视化对象进行筛选功能，文字和计算字段的样式等均可以设置，支持插入图片，支持</w:t>
      </w:r>
      <w:proofErr w:type="spellStart"/>
      <w:r>
        <w:t>png</w:t>
      </w:r>
      <w:proofErr w:type="spellEnd"/>
      <w:r>
        <w:t>、jpg、gif等常见图片格式。</w:t>
      </w:r>
    </w:p>
    <w:p w14:paraId="6E1BF716" w14:textId="77777777" w:rsidR="00EB1E1F" w:rsidRDefault="00EB1E1F" w:rsidP="00EB1E1F">
      <w:r>
        <w:t>2.2.9可视化智能分析图表制作：大数据分析系统具有自定义可视化图表，自定义可添加计算字段类型包含字符串、日期、数学函数、上下文函数、判断函数等，实现数据清洗、数据集成；可设置可视化图表类型包含柱状图、条形图、堆叠柱状图、中国地图、热力图、矩形树图、雷达图等；可设置图表参数如名称、缩放比例、前缀、后缀、条件格式、坐标轴等多项内容；可拖拽式自定义多层钻取下钻或上卷路径以及自定义每一层的图形样式，实现逐层钻取与查阅数据。</w:t>
      </w:r>
    </w:p>
    <w:p w14:paraId="41E2F31D" w14:textId="77777777" w:rsidR="00EB1E1F" w:rsidRDefault="00EB1E1F" w:rsidP="00EB1E1F">
      <w:r>
        <w:t xml:space="preserve">2.2.10具有智能分析设置辅助线和预警线功能，用户通过辅助线可以快速识别出数据中的异常值； </w:t>
      </w:r>
    </w:p>
    <w:p w14:paraId="3A957D92" w14:textId="77777777" w:rsidR="00EB1E1F" w:rsidRDefault="00EB1E1F" w:rsidP="00EB1E1F">
      <w:r>
        <w:t xml:space="preserve">2.2.11支持创建管理驾驶舱，进行客户维度分析，产品维度分析，价格维度分析。 </w:t>
      </w:r>
    </w:p>
    <w:p w14:paraId="13FF224F" w14:textId="77777777" w:rsidR="00EB1E1F" w:rsidRDefault="00EB1E1F" w:rsidP="00EB1E1F">
      <w:r>
        <w:t>2.3 教学管理系统功能指标</w:t>
      </w:r>
    </w:p>
    <w:p w14:paraId="3DD3E320" w14:textId="77777777" w:rsidR="00EB1E1F" w:rsidRDefault="00EB1E1F" w:rsidP="00EB1E1F">
      <w:r>
        <w:t>2.3.1院校管理：支持院校组织架构管理，建设院校下的学院、班级自定义名称；支持组织结构的增加、修改、停用；支持院校自主维护学校信息，实现院校名称、院校logo等基本信息进行维护和自定义；支持发布学校公告，满足教学管理需要；</w:t>
      </w:r>
    </w:p>
    <w:p w14:paraId="04BD25D6" w14:textId="77777777" w:rsidR="00EB1E1F" w:rsidRDefault="00EB1E1F" w:rsidP="00EB1E1F">
      <w:r>
        <w:t>2.3.2教师信息管理：支持组织机构维护，支持人工创建、编辑、删除学院；支持教师查看管理员授权使用的课程的基本信息；</w:t>
      </w:r>
    </w:p>
    <w:p w14:paraId="676122BC" w14:textId="77777777" w:rsidR="00EB1E1F" w:rsidRDefault="00EB1E1F" w:rsidP="00EB1E1F">
      <w:r>
        <w:t>2.3.3学生信息管理：支持新增导入学生名单，并进行基本信息维护。支持人工创建、编辑、删除学院、班级。</w:t>
      </w:r>
    </w:p>
    <w:p w14:paraId="147E75A5" w14:textId="77777777" w:rsidR="00EB1E1F" w:rsidRDefault="00EB1E1F" w:rsidP="00EB1E1F">
      <w:r>
        <w:t>2.3.4班级管理：支持管理员给教师授予课程权限；支持创建教学班，对教学班进行创建、编辑、删除操作；支持多种课程授权方式，支持教师将学生移除教学班。</w:t>
      </w:r>
    </w:p>
    <w:p w14:paraId="5273EB45" w14:textId="77777777" w:rsidR="00EB1E1F" w:rsidRDefault="00EB1E1F" w:rsidP="00EB1E1F">
      <w:r>
        <w:t>2.3.5测评与考试管理：支持教师查看学生测验情况，可以查看测验试题数量、完成人数、学生成绩、正确率、平均分数等学情数据。</w:t>
      </w:r>
    </w:p>
    <w:p w14:paraId="441595FA" w14:textId="77777777" w:rsidR="00EB1E1F" w:rsidRDefault="00EB1E1F" w:rsidP="00EB1E1F">
      <w:r>
        <w:t>2.3.6教学过程管理：支持教学过程通过统一教学平台，进行教学大纲自定义推送、教学进度查询、操作答案开放等管理方式；支持案例探究教学，根据开课要求大纲执行推送学习任务，让教师能够轻松完成课程的讲授任务；支持教师控制随堂练习、作业、任务等组件的答案是否开放；</w:t>
      </w:r>
    </w:p>
    <w:p w14:paraId="0B275E7B" w14:textId="77777777" w:rsidR="00EB1E1F" w:rsidRDefault="00EB1E1F" w:rsidP="00EB1E1F">
      <w:r>
        <w:t>2.3.7公开课管理：系统提供标准化教学课程模板，教师可以通过课程复制功能，复制同样的教学课程，通过修改完善形成自己特色化的教学课程，提高教师课程备课效率。</w:t>
      </w:r>
    </w:p>
    <w:p w14:paraId="0060532E" w14:textId="77777777" w:rsidR="00EB1E1F" w:rsidRDefault="00EB1E1F" w:rsidP="00EB1E1F">
      <w:r>
        <w:t>2.3.8课程管理：学习人员设置支持以班级为主体进行整体设置，可添加多个班级；同时支持单个学生设置，并且教师可以在学习的过程中随时进行学习人员调整。</w:t>
      </w:r>
    </w:p>
    <w:p w14:paraId="0A63AB8F" w14:textId="77777777" w:rsidR="00EB1E1F" w:rsidRDefault="00EB1E1F" w:rsidP="00EB1E1F">
      <w:r>
        <w:t>2.3.9课程设计：课堂练习支持多种练习参数设置，包括：达标正确率、正确率为达标是否允许继续学习、答题时长、截止时间、题目顺序、选项顺序以及答案解析等。</w:t>
      </w:r>
    </w:p>
    <w:p w14:paraId="2CB947FF" w14:textId="77777777" w:rsidR="00EB1E1F" w:rsidRDefault="00EB1E1F" w:rsidP="00EB1E1F">
      <w:r>
        <w:t>2.3.10课程共享：系统支持多种课程共享方式，包括：平台共享、学校共享、学院共享、班级共享，每种共享方式同时支持多个目标对象，从而教师可以灵活掌握课程共享的范围。</w:t>
      </w:r>
    </w:p>
    <w:p w14:paraId="5B0BC895" w14:textId="77777777" w:rsidR="00EB1E1F" w:rsidRDefault="00EB1E1F" w:rsidP="00EB1E1F">
      <w:r>
        <w:t>2.4学生学习系统功能指标</w:t>
      </w:r>
    </w:p>
    <w:p w14:paraId="6E1AED9B" w14:textId="77777777" w:rsidR="00EB1E1F" w:rsidRDefault="00EB1E1F" w:rsidP="00EB1E1F">
      <w:r>
        <w:lastRenderedPageBreak/>
        <w:t>2.4.1需构建完整的企业财务大数据分析与决策分析工作场景，支持学生开展案例探究学习，循序渐进引导学生熟悉大数据分析工具、财务大数据分析与决策分析建模、财务大数据分析与决策分析解读与决策的业务内容，提供教师视频、教师PPT、教学教材等教学资源。</w:t>
      </w:r>
    </w:p>
    <w:p w14:paraId="1A1A4401" w14:textId="77777777" w:rsidR="00EB1E1F" w:rsidRDefault="00EB1E1F" w:rsidP="00EB1E1F">
      <w:r>
        <w:rPr>
          <w:rFonts w:hint="eastAsia"/>
        </w:rPr>
        <w:t>★</w:t>
      </w:r>
      <w:r>
        <w:t>2.4.2需内置大数据审计教学资源及案例，包含大数据审计认知教学内容，让学生了解大数据审计与传统审计方法的异同。审计数据采集内容，包括企业ERP系统数据采集、纸质单据数据采集、音频数据采集、存货盘点信息采集、文件数据采集、</w:t>
      </w:r>
      <w:proofErr w:type="gramStart"/>
      <w:r>
        <w:t>行业财报数据采集</w:t>
      </w:r>
      <w:proofErr w:type="gramEnd"/>
      <w:r>
        <w:t>、互联网相关数据采集等内容。</w:t>
      </w:r>
    </w:p>
    <w:p w14:paraId="7CAF9507" w14:textId="77777777" w:rsidR="00EB1E1F" w:rsidRDefault="00EB1E1F" w:rsidP="00EB1E1F">
      <w:r>
        <w:t>2.4.3教学资源中应包括社会审计、内部审计和政府审计案例资源。社会审计应包含财务报表审计案例，且包括从初步业务活动、了解被审计单位及其环境、评估和应对重大错报风险、销售与收款循环的审计、采购与付款循环的审计、生产与存货循环的审计、货币资金的审计到财务报表审计完成阶段的完整内容。销售与收款循环的审计、采购与付款循环的审计、生产与存货的审计、货币资金的审计。财务报表审计完成阶段的任务内容应包括财务报表试算平衡和出具审计报告，审计报告应包括各种不同审计意见的报告模版和案例内容。政府审计应包含从下发审计通知书、实</w:t>
      </w:r>
      <w:r>
        <w:rPr>
          <w:rFonts w:hint="eastAsia"/>
        </w:rPr>
        <w:t>施审计到出具审计报告的完整过程内容。</w:t>
      </w:r>
    </w:p>
    <w:p w14:paraId="76F5365C" w14:textId="77777777" w:rsidR="00EB1E1F" w:rsidRDefault="00EB1E1F" w:rsidP="00EB1E1F">
      <w:r>
        <w:t>2.4.4 教学资源中要求提供企业大数据内部控制应包含销售管理企业大数据内部控制、采购管理企业大数据内部控制、固定资产管理企业大数据内部控制、资金管理企业大数据内部控制、风险动态智能预警以及风险管</w:t>
      </w:r>
      <w:proofErr w:type="gramStart"/>
      <w:r>
        <w:t>控报告</w:t>
      </w:r>
      <w:proofErr w:type="gramEnd"/>
      <w:r>
        <w:t>编制等内容。</w:t>
      </w:r>
    </w:p>
    <w:p w14:paraId="38335B56" w14:textId="77777777" w:rsidR="00EB1E1F" w:rsidRDefault="00EB1E1F" w:rsidP="00EB1E1F">
      <w:r>
        <w:rPr>
          <w:rFonts w:hint="eastAsia"/>
        </w:rPr>
        <w:t>★</w:t>
      </w:r>
      <w:r>
        <w:t>2.4.5 销售管理企业大数据内部控制的教学内容涵盖产品定价的风险识别与管控、销售计划的风险识别与管控、销售报价的风险识别与管控、客户信用管理的风险识别与管控、销售合同完整性的风险识别与管控、销售合同内容合</w:t>
      </w:r>
      <w:proofErr w:type="gramStart"/>
      <w:r>
        <w:t>规</w:t>
      </w:r>
      <w:proofErr w:type="gramEnd"/>
      <w:r>
        <w:t>性的风险识别与管控、销售订单合</w:t>
      </w:r>
      <w:proofErr w:type="gramStart"/>
      <w:r>
        <w:t>规</w:t>
      </w:r>
      <w:proofErr w:type="gramEnd"/>
      <w:r>
        <w:t>性的风险识别与管控等。</w:t>
      </w:r>
    </w:p>
    <w:p w14:paraId="2543CC15" w14:textId="77777777" w:rsidR="00EB1E1F" w:rsidRDefault="00EB1E1F" w:rsidP="00EB1E1F">
      <w:r>
        <w:t>2.4.6学习过程中，支持学生与教师、学生之间提出问题，同时可以对回答内容进行回复评论，实现学习交流，互动问答。</w:t>
      </w:r>
    </w:p>
    <w:p w14:paraId="34F9134D" w14:textId="77777777" w:rsidR="00EB1E1F" w:rsidRDefault="00EB1E1F" w:rsidP="00EB1E1F">
      <w:r>
        <w:t xml:space="preserve">2.4.7支持学生自主学习老师推送的学习任务；支持学生进行随堂测验并查看老师开放的答案；支持学习视频、文档等学习资源。 </w:t>
      </w:r>
    </w:p>
    <w:p w14:paraId="52664A5C" w14:textId="77777777" w:rsidR="00EB1E1F" w:rsidRDefault="00EB1E1F" w:rsidP="00EB1E1F">
      <w:r>
        <w:t>2.4.8系统自动记录课程学习进度，并且可以详细统计每个课堂资源的学习进度，学生可以查看每次学习的学习记录，包括开始时间、学习时长以及总的学习时长。</w:t>
      </w:r>
    </w:p>
    <w:p w14:paraId="393FA003" w14:textId="77777777" w:rsidR="00EB1E1F" w:rsidRDefault="00EB1E1F" w:rsidP="00EB1E1F">
      <w:r>
        <w:t>2.4.9针对相关知识点，学生可以随时记录学习笔记，学习笔记支持每个课堂资源独立管理。</w:t>
      </w:r>
    </w:p>
    <w:p w14:paraId="58EA5ED7" w14:textId="77777777" w:rsidR="00EB1E1F" w:rsidRDefault="00EB1E1F" w:rsidP="00EB1E1F">
      <w:r>
        <w:rPr>
          <w:rFonts w:hint="eastAsia"/>
        </w:rPr>
        <w:t>（三）服务</w:t>
      </w:r>
    </w:p>
    <w:p w14:paraId="32455072" w14:textId="77777777" w:rsidR="00EB1E1F" w:rsidRDefault="00EB1E1F" w:rsidP="00EB1E1F">
      <w:r>
        <w:t>1.质保服务</w:t>
      </w:r>
    </w:p>
    <w:p w14:paraId="282C064C" w14:textId="77777777" w:rsidR="00EB1E1F" w:rsidRDefault="00EB1E1F" w:rsidP="00EB1E1F">
      <w:r>
        <w:t>1.1要求提供不少于3年质保服务。</w:t>
      </w:r>
    </w:p>
    <w:p w14:paraId="3BFA6621" w14:textId="77777777" w:rsidR="00EB1E1F" w:rsidRDefault="00EB1E1F" w:rsidP="00EB1E1F">
      <w:r>
        <w:t xml:space="preserve">1.2质保期内，免费提供同版本升级服务。 </w:t>
      </w:r>
    </w:p>
    <w:p w14:paraId="102CD5A2" w14:textId="77777777" w:rsidR="00EB1E1F" w:rsidRDefault="00EB1E1F" w:rsidP="00EB1E1F">
      <w:r>
        <w:t>2.师资培训服务</w:t>
      </w:r>
    </w:p>
    <w:p w14:paraId="230C72EF" w14:textId="77777777" w:rsidR="00EB1E1F" w:rsidRDefault="00EB1E1F" w:rsidP="00EB1E1F">
      <w:r>
        <w:rPr>
          <w:rFonts w:hint="eastAsia"/>
        </w:rPr>
        <w:t>平台验收后</w:t>
      </w:r>
      <w:r>
        <w:t>3个月内组织师资培训，形成教学方案。具体为：</w:t>
      </w:r>
    </w:p>
    <w:p w14:paraId="2FA1EE73" w14:textId="77777777" w:rsidR="00EB1E1F" w:rsidRDefault="00EB1E1F" w:rsidP="00EB1E1F">
      <w:r>
        <w:t>2.1提供完整的师资培训方案，包括师资培训课程内容、时间安排，同时对参加培训讲师颁发证书文件。</w:t>
      </w:r>
    </w:p>
    <w:p w14:paraId="72459162" w14:textId="77777777" w:rsidR="00EB1E1F" w:rsidRDefault="00EB1E1F" w:rsidP="00EB1E1F">
      <w:r>
        <w:t xml:space="preserve">2.2在质保期期内提供全国师资培训交流，全国说课大赛等服务。 </w:t>
      </w:r>
    </w:p>
    <w:p w14:paraId="71E7541C" w14:textId="77777777" w:rsidR="00EB1E1F" w:rsidRDefault="00EB1E1F" w:rsidP="00EB1E1F">
      <w:r>
        <w:t xml:space="preserve">2.3不定期提供线上及线下混合式师资培训服务，并颁发培训证书。 </w:t>
      </w:r>
    </w:p>
    <w:p w14:paraId="5292AB95" w14:textId="77777777" w:rsidR="00EB1E1F" w:rsidRDefault="00EB1E1F" w:rsidP="00EB1E1F">
      <w:r>
        <w:t>3.开课支持服务：首次开课期间，组织提供标准课程要求范围内助教1次。</w:t>
      </w:r>
    </w:p>
    <w:p w14:paraId="5FCD653E" w14:textId="77777777" w:rsidR="00EB1E1F" w:rsidRDefault="00EB1E1F" w:rsidP="00EB1E1F">
      <w:r>
        <w:t xml:space="preserve">4.教学支持服务：提供教学计划参考方案、课程教学大纲等资源。 </w:t>
      </w:r>
    </w:p>
    <w:p w14:paraId="65B1EDDD" w14:textId="77777777" w:rsidR="00EB1E1F" w:rsidRDefault="00EB1E1F" w:rsidP="00EB1E1F">
      <w:r>
        <w:t>5.技术支持服务：学校首次开课前，提供系统环境测试、软件平台安装及测试。学校首次开课后，提供平台运行维护技术支持。</w:t>
      </w:r>
    </w:p>
    <w:p w14:paraId="75FF182A" w14:textId="77777777" w:rsidR="00EB1E1F" w:rsidRDefault="00EB1E1F" w:rsidP="00EB1E1F">
      <w:r>
        <w:rPr>
          <w:rFonts w:hint="eastAsia"/>
        </w:rPr>
        <w:t>（四）配套存储服务器</w:t>
      </w:r>
      <w:r>
        <w:t xml:space="preserve">  1套</w:t>
      </w:r>
    </w:p>
    <w:p w14:paraId="564EFE24" w14:textId="77777777" w:rsidR="00EB1E1F" w:rsidRDefault="00EB1E1F" w:rsidP="00EB1E1F">
      <w:r>
        <w:rPr>
          <w:rFonts w:hint="eastAsia"/>
        </w:rPr>
        <w:t>服务器的具体配置参数为：</w:t>
      </w:r>
    </w:p>
    <w:p w14:paraId="2F7880B9" w14:textId="77777777" w:rsidR="00EB1E1F" w:rsidRDefault="00EB1E1F" w:rsidP="00EB1E1F">
      <w:r>
        <w:lastRenderedPageBreak/>
        <w:t>1.外形：2U机架式。</w:t>
      </w:r>
    </w:p>
    <w:p w14:paraId="3CEF0449" w14:textId="77777777" w:rsidR="00EB1E1F" w:rsidRDefault="00EB1E1F" w:rsidP="00EB1E1F">
      <w:r>
        <w:t>2.CPU：每节点2颗Intel处理器，核心数≥20，主频≥2.1GHz。</w:t>
      </w:r>
    </w:p>
    <w:p w14:paraId="38843E82" w14:textId="77777777" w:rsidR="00EB1E1F" w:rsidRDefault="00EB1E1F" w:rsidP="00EB1E1F">
      <w:r>
        <w:t>3.内存：采用ECC REG DDR4 2933内存，单节点内存容量≥64GB。</w:t>
      </w:r>
    </w:p>
    <w:p w14:paraId="445EE0D6" w14:textId="77777777" w:rsidR="00EB1E1F" w:rsidRDefault="00EB1E1F" w:rsidP="00EB1E1F">
      <w:r>
        <w:t>4.硬盘：配置≥3块1.2T SAS 10Ｋ，支持≥8块2.5寸热插拔硬盘。</w:t>
      </w:r>
    </w:p>
    <w:p w14:paraId="06E442E5" w14:textId="77777777" w:rsidR="00EB1E1F" w:rsidRDefault="00EB1E1F" w:rsidP="00EB1E1F">
      <w:r>
        <w:t>5.RAID卡：1G缓存RAID卡。</w:t>
      </w:r>
    </w:p>
    <w:p w14:paraId="7DE6F3CD" w14:textId="77777777" w:rsidR="00EB1E1F" w:rsidRDefault="00EB1E1F" w:rsidP="00EB1E1F">
      <w:r>
        <w:t>6.网络：2个千兆以太网端口。</w:t>
      </w:r>
    </w:p>
    <w:p w14:paraId="2023EA8C" w14:textId="77777777" w:rsidR="00EB1E1F" w:rsidRDefault="00EB1E1F" w:rsidP="00EB1E1F">
      <w:r>
        <w:t>7.电源：550W 1+1冗余服务器电源。</w:t>
      </w:r>
    </w:p>
    <w:p w14:paraId="1CE9C611" w14:textId="77777777" w:rsidR="00EB1E1F" w:rsidRDefault="00EB1E1F" w:rsidP="00EB1E1F">
      <w:r>
        <w:t>8.质保：不少于3年质保（原厂）。</w:t>
      </w:r>
    </w:p>
    <w:p w14:paraId="00841C62" w14:textId="77777777" w:rsidR="009B6FF4" w:rsidRPr="00EB1E1F" w:rsidRDefault="009B6FF4"/>
    <w:sectPr w:rsidR="009B6FF4" w:rsidRPr="00EB1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1F"/>
    <w:rsid w:val="009B6FF4"/>
    <w:rsid w:val="00EB1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2980"/>
  <w15:chartTrackingRefBased/>
  <w15:docId w15:val="{A6EEB962-BC1B-4393-8A98-97863D04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3103</Words>
  <Characters>17693</Characters>
  <Application>Microsoft Office Word</Application>
  <DocSecurity>0</DocSecurity>
  <Lines>147</Lines>
  <Paragraphs>41</Paragraphs>
  <ScaleCrop>false</ScaleCrop>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1369419527@qq.com</dc:creator>
  <cp:keywords/>
  <dc:description/>
  <cp:lastModifiedBy>1369419527@qq.com</cp:lastModifiedBy>
  <cp:revision>1</cp:revision>
  <dcterms:created xsi:type="dcterms:W3CDTF">2023-06-06T07:19:00Z</dcterms:created>
  <dcterms:modified xsi:type="dcterms:W3CDTF">2023-06-06T07:21:00Z</dcterms:modified>
</cp:coreProperties>
</file>